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01.png" ContentType="image/png"/>
  <Override PartName="/word/media/rId116.png" ContentType="image/png"/>
  <Override PartName="/word/media/rId107.png" ContentType="image/png"/>
  <Override PartName="/word/media/rId112.png" ContentType="image/png"/>
  <Override PartName="/word/media/rId93.png" ContentType="image/png"/>
  <Override PartName="/word/media/rId123.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4.png" ContentType="image/png"/>
  <Override PartName="/word/media/rId20.png" ContentType="image/png"/>
  <Override PartName="/word/media/rId165.png" ContentType="image/png"/>
  <Override PartName="/word/media/rId243.png" ContentType="image/png"/>
  <Override PartName="/word/media/rId160.png" ContentType="image/png"/>
  <Override PartName="/word/media/rId192.png" ContentType="image/png"/>
  <Override PartName="/word/media/rId214.png" ContentType="image/png"/>
  <Override PartName="/word/media/rId204.png" ContentType="image/png"/>
  <Override PartName="/word/media/rId208.png" ContentType="image/png"/>
  <Override PartName="/word/media/rId295.png" ContentType="image/png"/>
  <Override PartName="/word/media/rId302.png" ContentType="image/png"/>
  <Override PartName="/word/media/rId286.png" ContentType="image/png"/>
  <Override PartName="/word/media/rId185.png" ContentType="image/png"/>
  <Override PartName="/word/media/rId323.png" ContentType="image/png"/>
  <Override PartName="/word/media/rId314.png" ContentType="image/png"/>
  <Override PartName="/word/media/rId320.png" ContentType="image/png"/>
  <Override PartName="/word/media/rId317.png" ContentType="image/png"/>
  <Override PartName="/word/media/rId188.png" ContentType="image/png"/>
  <Override PartName="/word/media/rId200.png" ContentType="image/png"/>
  <Override PartName="/word/media/rId181.png" ContentType="image/png"/>
  <Override PartName="/word/media/rId196.png" ContentType="image/png"/>
  <Override PartName="/word/media/rId240.png" ContentType="image/png"/>
  <Override PartName="/word/media/rId268.png" ContentType="image/png"/>
  <Override PartName="/word/media/rId58.png" ContentType="image/png"/>
  <Override PartName="/word/media/rId78.png" ContentType="image/png"/>
  <Override PartName="/word/media/rId86.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25,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5" w:name="c-moor-overview"/>
    <w:p>
      <w:pPr>
        <w:pStyle w:val="Heading1"/>
      </w:pPr>
      <w:r>
        <w:rPr>
          <w:rStyle w:val="SectionNumber"/>
        </w:rPr>
        <w:t xml:space="preserve">1</w:t>
      </w:r>
      <w:r>
        <w:tab/>
      </w:r>
      <w:r>
        <w:t xml:space="preserve">C-MOOR Overview</w:t>
      </w:r>
    </w:p>
    <w:bookmarkStart w:id="41" w:name="what-is-c-moor"/>
    <w:p>
      <w:pPr>
        <w:pStyle w:val="Heading3"/>
      </w:pPr>
      <w:r>
        <w:rPr>
          <w:rStyle w:val="SectionNumber"/>
        </w:rPr>
        <w:t xml:space="preserve">1.0.1</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r>
        <w:drawing>
          <wp:inline>
            <wp:extent cx="5334000" cy="3000375"/>
            <wp:effectExtent b="0" l="0" r="0" t="0"/>
            <wp:docPr descr="" title="" id="38" name="Picture"/>
            <a:graphic>
              <a:graphicData uri="http://schemas.openxmlformats.org/drawingml/2006/picture">
                <pic:pic>
                  <pic:nvPicPr>
                    <pic:cNvPr descr="about_c-moor_files/figure-docx//1dI8-_iVqbkzNMf11M4dK85E8ZW3OyZECs_YwMKw5fhs_g3636f786a65_0_164.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40">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41"/>
    <w:bookmarkStart w:id="43"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4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3"/>
    <w:bookmarkStart w:id="44"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4"/>
    <w:bookmarkEnd w:id="45"/>
    <w:bookmarkStart w:id="55"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6" w:name="what-is-a-cure"/>
    <w:p>
      <w:pPr>
        <w:pStyle w:val="Heading2"/>
      </w:pPr>
      <w:r>
        <w:rPr>
          <w:rStyle w:val="SectionNumber"/>
        </w:rPr>
        <w:t xml:space="preserve">2.1</w:t>
      </w:r>
      <w:r>
        <w:tab/>
      </w:r>
      <w:r>
        <w:t xml:space="preserve">What is a CURE?</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6"/>
    <w:bookmarkStart w:id="48" w:name="how-c-moor-supports-you"/>
    <w:p>
      <w:pPr>
        <w:pStyle w:val="Heading2"/>
      </w:pPr>
      <w:r>
        <w:rPr>
          <w:rStyle w:val="SectionNumber"/>
        </w:rPr>
        <w:t xml:space="preserve">2.2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7">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8"/>
    <w:bookmarkStart w:id="54" w:name="new-instructor-to-do-list"/>
    <w:p>
      <w:pPr>
        <w:pStyle w:val="Heading2"/>
      </w:pPr>
      <w:r>
        <w:rPr>
          <w:rStyle w:val="SectionNumber"/>
        </w:rPr>
        <w:t xml:space="preserve">2.3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7">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9">
        <w:r>
          <w:rPr>
            <w:rStyle w:val="Hyperlink"/>
          </w:rPr>
          <w:t xml:space="preserve">SciServer</w:t>
        </w:r>
      </w:hyperlink>
      <w:r>
        <w:t xml:space="preserve"> </w:t>
      </w:r>
      <w:r>
        <w:t xml:space="preserve">or</w:t>
      </w:r>
      <w:r>
        <w:t xml:space="preserve"> </w:t>
      </w:r>
      <w:hyperlink r:id="rId50">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51">
        <w:r>
          <w:rPr>
            <w:rStyle w:val="Hyperlink"/>
          </w:rPr>
          <w:t xml:space="preserve">C-MOOR RNA-seq guide</w:t>
        </w:r>
      </w:hyperlink>
      <w:r>
        <w:t xml:space="preserve"> </w:t>
      </w:r>
      <w:r>
        <w:t xml:space="preserve">and our student made</w:t>
      </w:r>
      <w:r>
        <w:t xml:space="preserve"> </w:t>
      </w:r>
      <w:hyperlink r:id="rId52">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3">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4"/>
    <w:bookmarkEnd w:id="55"/>
    <w:bookmarkStart w:id="57" w:name="cloud-platforms"/>
    <w:p>
      <w:pPr>
        <w:pStyle w:val="Heading1"/>
      </w:pPr>
      <w:r>
        <w:rPr>
          <w:rStyle w:val="SectionNumber"/>
        </w:rPr>
        <w:t xml:space="preserve">3</w:t>
      </w:r>
      <w:r>
        <w:tab/>
      </w:r>
      <w:r>
        <w:t xml:space="preserve">Cloud platforms</w:t>
      </w:r>
    </w:p>
    <w:p>
      <w:pPr>
        <w:pStyle w:val="FirstParagraph"/>
      </w:pPr>
      <w:r>
        <w:t xml:space="preserve">Although you can technically run C-MOOR modules locally, we strongly recommend you use a cloud platform. The benefits of using the cloud platform:</w:t>
      </w:r>
    </w:p>
    <w:p>
      <w:pPr>
        <w:numPr>
          <w:ilvl w:val="0"/>
          <w:numId w:val="1011"/>
        </w:numPr>
        <w:pStyle w:val="Compact"/>
      </w:pPr>
      <w:r>
        <w:t xml:space="preserve">Students do not have to go through a lengthy and complicated download and installation process</w:t>
      </w:r>
    </w:p>
    <w:p>
      <w:pPr>
        <w:numPr>
          <w:ilvl w:val="0"/>
          <w:numId w:val="1011"/>
        </w:numPr>
        <w:pStyle w:val="Compact"/>
      </w:pPr>
      <w:r>
        <w:t xml:space="preserve">Students will use identical containers (computational environments) on the cloud environment, which prevents troubleshooting that might occur from differences in individual computers</w:t>
      </w:r>
    </w:p>
    <w:p>
      <w:pPr>
        <w:numPr>
          <w:ilvl w:val="0"/>
          <w:numId w:val="1011"/>
        </w:numPr>
        <w:pStyle w:val="Compact"/>
      </w:pPr>
      <w:r>
        <w:t xml:space="preserve">It’s far easier to keep with the most current version of our curriculum on a cloud platform that it does on local laptops; every time you load a container on the cloud any new updates will be pulled directly from our GitHub.</w:t>
      </w:r>
    </w:p>
    <w:p>
      <w:pPr>
        <w:pStyle w:val="FirstParagraph"/>
      </w:pPr>
      <w:r>
        <w:t xml:space="preserve">We have two different cloud platforms on which to run our modules,</w:t>
      </w:r>
      <w:r>
        <w:t xml:space="preserve"> </w:t>
      </w:r>
      <w:r>
        <w:rPr>
          <w:bCs/>
          <w:b/>
        </w:rPr>
        <w:t xml:space="preserve">SciServer</w:t>
      </w:r>
      <w:r>
        <w:t xml:space="preserve"> </w:t>
      </w:r>
      <w:r>
        <w:t xml:space="preserve">and</w:t>
      </w:r>
      <w:r>
        <w:t xml:space="preserve"> </w:t>
      </w:r>
      <w:r>
        <w:rPr>
          <w:bCs/>
          <w:b/>
        </w:rPr>
        <w:t xml:space="preserve">AnVIL</w:t>
      </w:r>
      <w:r>
        <w:t xml:space="preserve">. Your choice will depend on a number of factors, such as the budget for your course and whether you will work with restricted-access datasets.</w:t>
      </w:r>
    </w:p>
    <w:p>
      <w:pPr>
        <w:pStyle w:val="BodyText"/>
      </w:pPr>
      <w:r>
        <w:t xml:space="preserve">At this time, we are still piloting our modules on AnVIL. New instructors should read out to us as the</w:t>
      </w:r>
      <w:r>
        <w:t xml:space="preserve"> </w:t>
      </w:r>
      <w:hyperlink r:id="rId56">
        <w:r>
          <w:rPr>
            <w:rStyle w:val="Hyperlink"/>
          </w:rPr>
          <w:t xml:space="preserve">C-MOOR Academy Discussion Forum</w:t>
        </w:r>
      </w:hyperlink>
      <w:r>
        <w:t xml:space="preserve"> </w:t>
      </w:r>
      <w:r>
        <w:t xml:space="preserve">to determine which cloud platform is more appropriate for you and help get you access to our materials.</w:t>
      </w:r>
    </w:p>
    <w:bookmarkEnd w:id="57"/>
    <w:bookmarkStart w:id="91" w:name="sciserver"/>
    <w:p>
      <w:pPr>
        <w:pStyle w:val="Heading1"/>
      </w:pPr>
      <w:r>
        <w:rPr>
          <w:rStyle w:val="SectionNumber"/>
        </w:rPr>
        <w:t xml:space="preserve">4</w:t>
      </w:r>
      <w:r>
        <w:tab/>
      </w:r>
      <w:r>
        <w:t xml:space="preserve">SciServer</w:t>
      </w:r>
    </w:p>
    <w:bookmarkStart w:id="61" w:name="about-sciserver"/>
    <w:p>
      <w:pPr>
        <w:pStyle w:val="Heading2"/>
      </w:pPr>
      <w:r>
        <w:rPr>
          <w:rStyle w:val="SectionNumber"/>
        </w:rPr>
        <w:t xml:space="preserve">4.1</w:t>
      </w:r>
      <w:r>
        <w:tab/>
      </w:r>
      <w:r>
        <w:t xml:space="preserve">About SciServer</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p>
      <w:pPr>
        <w:pStyle w:val="BodyText"/>
      </w:pPr>
      <w:r>
        <w:drawing>
          <wp:inline>
            <wp:extent cx="5334000" cy="3000375"/>
            <wp:effectExtent b="0" l="0" r="0" t="0"/>
            <wp:docPr descr="" title="" id="59" name="Picture"/>
            <a:graphic>
              <a:graphicData uri="http://schemas.openxmlformats.org/drawingml/2006/picture">
                <pic:pic>
                  <pic:nvPicPr>
                    <pic:cNvPr descr="resources/images/sciserver-about_files/figure-docx//1Q_U1qCEqpwknpOUG4gcuN_-w7ytPCtyfwCF5CGe5bAM_g344f6de1efa_0_5.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bookmarkEnd w:id="61"/>
    <w:bookmarkStart w:id="73" w:name="setup-your-sciserver-account"/>
    <w:p>
      <w:pPr>
        <w:pStyle w:val="Heading2"/>
      </w:pPr>
      <w:r>
        <w:rPr>
          <w:rStyle w:val="SectionNumber"/>
        </w:rPr>
        <w:t xml:space="preserve">4.2</w:t>
      </w:r>
      <w:r>
        <w:tab/>
      </w:r>
      <w:r>
        <w:t xml:space="preserve">Setup your SciServer account</w:t>
      </w:r>
    </w:p>
    <w:bookmarkStart w:id="62" w:name="purpose"/>
    <w:p>
      <w:pPr>
        <w:pStyle w:val="Heading4"/>
      </w:pPr>
      <w:r>
        <w:rPr>
          <w:rStyle w:val="SectionNumber"/>
        </w:rPr>
        <w:t xml:space="preserve">4.2.0.1</w:t>
      </w:r>
      <w:r>
        <w:tab/>
      </w:r>
      <w:r>
        <w:t xml:space="preserve">Purpose</w:t>
      </w:r>
    </w:p>
    <w:p>
      <w:pPr>
        <w:pStyle w:val="FirstParagraph"/>
      </w:pPr>
      <w:r>
        <w:t xml:space="preserve">Students will create a SciServer account and be added to a SciServer by their instructor, which gives them access to the images and data needed to access learning modules and complete their research project.</w:t>
      </w:r>
      <w:r>
        <w:t xml:space="preserve"> </w:t>
      </w:r>
      <w:r>
        <w:rPr>
          <w:bCs/>
          <w:b/>
        </w:rPr>
        <w:t xml:space="preserve">The steps in this section only need to be completed once.</w:t>
      </w:r>
    </w:p>
    <w:bookmarkEnd w:id="62"/>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SciServer</w:t>
      </w:r>
    </w:p>
    <w:p>
      <w:pPr>
        <w:numPr>
          <w:ilvl w:val="0"/>
          <w:numId w:val="1012"/>
        </w:numPr>
        <w:pStyle w:val="Compact"/>
      </w:pPr>
      <w:r>
        <w:t xml:space="preserve">Confirm your email address</w:t>
      </w:r>
    </w:p>
    <w:p>
      <w:pPr>
        <w:numPr>
          <w:ilvl w:val="0"/>
          <w:numId w:val="1012"/>
        </w:numPr>
        <w:pStyle w:val="Compact"/>
      </w:pPr>
      <w:r>
        <w:t xml:space="preserve">Share your username with your instructor</w:t>
      </w:r>
    </w:p>
    <w:p>
      <w:pPr>
        <w:numPr>
          <w:ilvl w:val="0"/>
          <w:numId w:val="1012"/>
        </w:numPr>
        <w:pStyle w:val="Compact"/>
      </w:pPr>
      <w:r>
        <w:t xml:space="preserve">Confirm your access to class materials on SciServer</w:t>
      </w:r>
    </w:p>
    <w:p>
      <w:pPr>
        <w:pStyle w:val="FirstParagraph"/>
      </w:pPr>
      <w:r>
        <w:t xml:space="preserve">This video (</w:t>
      </w:r>
      <w:hyperlink r:id="rId63">
        <w:r>
          <w:rPr>
            <w:rStyle w:val="Hyperlink"/>
          </w:rPr>
          <w:t xml:space="preserve">video</w:t>
        </w:r>
      </w:hyperlink>
      <w:r>
        <w:t xml:space="preserve">)(</w:t>
      </w:r>
      <w:hyperlink r:id="rId64">
        <w:r>
          <w:rPr>
            <w:rStyle w:val="Hyperlink"/>
          </w:rPr>
          <w:t xml:space="preserve">slides</w:t>
        </w:r>
      </w:hyperlink>
      <w:r>
        <w:t xml:space="preserve">) shows you how to create a SciServer account. You can follow along with the video, or follow the steps below.</w:t>
      </w:r>
    </w:p>
    <w:bookmarkEnd w:id="65"/>
    <w:bookmarkStart w:id="66" w:name="create-a-sciserver-account"/>
    <w:p>
      <w:pPr>
        <w:pStyle w:val="Heading3"/>
      </w:pPr>
      <w:r>
        <w:rPr>
          <w:rStyle w:val="SectionNumber"/>
        </w:rPr>
        <w:t xml:space="preserve">4.2.1</w:t>
      </w:r>
      <w:r>
        <w:tab/>
      </w:r>
      <w:r>
        <w:t xml:space="preserve">Create a SciServer account</w:t>
      </w:r>
    </w:p>
    <w:p>
      <w:pPr>
        <w:numPr>
          <w:ilvl w:val="0"/>
          <w:numId w:val="1013"/>
        </w:numPr>
        <w:pStyle w:val="Compact"/>
      </w:pPr>
      <w:r>
        <w:t xml:space="preserve">Open</w:t>
      </w:r>
      <w:r>
        <w:t xml:space="preserve"> </w:t>
      </w:r>
      <w:hyperlink r:id="rId49">
        <w:r>
          <w:rPr>
            <w:rStyle w:val="Hyperlink"/>
          </w:rPr>
          <w:t xml:space="preserve">sciserver.org</w:t>
        </w:r>
      </w:hyperlink>
      <w:r>
        <w:t xml:space="preserve"> </w:t>
      </w:r>
      <w:r>
        <w:t xml:space="preserve">in a web browser</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w:t>
      </w:r>
      <w:r>
        <w:t xml:space="preserve"> </w:t>
      </w:r>
      <w:r>
        <w:t xml:space="preserve">“</w:t>
      </w:r>
      <w:r>
        <w:t xml:space="preserve">Login to SciServer</w:t>
      </w:r>
      <w:r>
        <w:t xml:space="preserve">”</w:t>
      </w:r>
    </w:p>
    <w:p>
      <w:pPr>
        <w:numPr>
          <w:ilvl w:val="0"/>
          <w:numId w:val="1013"/>
        </w:numPr>
        <w:pStyle w:val="Compact"/>
      </w:pPr>
      <w:r>
        <w:t xml:space="preserve">Click</w:t>
      </w:r>
      <w:r>
        <w:t xml:space="preserve"> </w:t>
      </w:r>
      <w:r>
        <w:t xml:space="preserve">“</w:t>
      </w:r>
      <w:r>
        <w:t xml:space="preserve">Create a new account</w:t>
      </w:r>
      <w:r>
        <w:t xml:space="preserve">”</w:t>
      </w:r>
    </w:p>
    <w:p>
      <w:pPr>
        <w:numPr>
          <w:ilvl w:val="0"/>
          <w:numId w:val="1013"/>
        </w:numPr>
        <w:pStyle w:val="Compact"/>
      </w:pPr>
      <w:r>
        <w:t xml:space="preserve">Enter a User name, Email, etc. and click</w:t>
      </w:r>
      <w:r>
        <w:t xml:space="preserve"> </w:t>
      </w:r>
      <w:r>
        <w:t xml:space="preserve">“</w:t>
      </w:r>
      <w:r>
        <w:t xml:space="preserve">Create account</w:t>
      </w:r>
      <w:r>
        <w:t xml:space="preserve">”</w:t>
      </w:r>
    </w:p>
    <w:p>
      <w:pPr>
        <w:numPr>
          <w:ilvl w:val="1"/>
          <w:numId w:val="1015"/>
        </w:numPr>
        <w:pStyle w:val="Compact"/>
      </w:pPr>
      <w:r>
        <w:t xml:space="preserve">Note that you cannot change your username once you have made your account</w:t>
      </w:r>
    </w:p>
    <w:bookmarkEnd w:id="66"/>
    <w:bookmarkStart w:id="67" w:name="confirm-your-email-address"/>
    <w:p>
      <w:pPr>
        <w:pStyle w:val="Heading3"/>
      </w:pPr>
      <w:r>
        <w:rPr>
          <w:rStyle w:val="SectionNumber"/>
        </w:rPr>
        <w:t xml:space="preserve">4.2.2</w:t>
      </w:r>
      <w:r>
        <w:tab/>
      </w:r>
      <w:r>
        <w:t xml:space="preserve">Confirm your email address</w:t>
      </w:r>
    </w:p>
    <w:p>
      <w:pPr>
        <w:numPr>
          <w:ilvl w:val="0"/>
          <w:numId w:val="1016"/>
        </w:numPr>
        <w:pStyle w:val="Compact"/>
      </w:pPr>
      <w:r>
        <w:rPr>
          <w:bCs/>
          <w:b/>
        </w:rPr>
        <w:t xml:space="preserve">Important!</w:t>
      </w:r>
      <w:r>
        <w:t xml:space="preserve">: Click the verification link in your email inbox.</w:t>
      </w:r>
    </w:p>
    <w:p>
      <w:pPr>
        <w:numPr>
          <w:ilvl w:val="1"/>
          <w:numId w:val="1017"/>
        </w:numPr>
        <w:pStyle w:val="Compact"/>
      </w:pPr>
      <w:r>
        <w:t xml:space="preserve">If you do not verify your account you will get locked out and will need to contact your instructor to unlock your account.</w:t>
      </w:r>
    </w:p>
    <w:p>
      <w:pPr>
        <w:numPr>
          <w:ilvl w:val="1"/>
          <w:numId w:val="1017"/>
        </w:numPr>
        <w:pStyle w:val="Compact"/>
      </w:pPr>
      <w:r>
        <w:t xml:space="preserve">If you do not see an email, try checking your spam folder.</w:t>
      </w:r>
    </w:p>
    <w:p>
      <w:pPr>
        <w:numPr>
          <w:ilvl w:val="0"/>
          <w:numId w:val="1016"/>
        </w:numPr>
        <w:pStyle w:val="Compact"/>
      </w:pPr>
      <w:r>
        <w:t xml:space="preserve">After clicking the verification link, confirm that your username appears in the upper right hand corner.</w:t>
      </w:r>
    </w:p>
    <w:bookmarkEnd w:id="67"/>
    <w:bookmarkStart w:id="68" w:name="share-your-username-with-your-instructor"/>
    <w:p>
      <w:pPr>
        <w:pStyle w:val="Heading3"/>
      </w:pPr>
      <w:r>
        <w:rPr>
          <w:rStyle w:val="SectionNumber"/>
        </w:rPr>
        <w:t xml:space="preserve">4.2.3</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p>
      <w:pPr>
        <w:numPr>
          <w:ilvl w:val="0"/>
          <w:numId w:val="1018"/>
        </w:numPr>
        <w:pStyle w:val="Compact"/>
      </w:pPr>
      <w:r>
        <w:t xml:space="preserve">Share your username with you instructor and await invitation to the SciServer group</w:t>
      </w:r>
    </w:p>
    <w:bookmarkEnd w:id="68"/>
    <w:bookmarkStart w:id="72" w:name="Xb75745869586f78d0bf3739617b7a53df90ecac"/>
    <w:p>
      <w:pPr>
        <w:pStyle w:val="Heading3"/>
      </w:pPr>
      <w:r>
        <w:rPr>
          <w:rStyle w:val="SectionNumber"/>
        </w:rPr>
        <w:t xml:space="preserve">4.2.4</w:t>
      </w:r>
      <w:r>
        <w:tab/>
      </w:r>
      <w:r>
        <w:t xml:space="preserve">Accept the invitation to join a SciServer group</w:t>
      </w:r>
    </w:p>
    <w:p>
      <w:pPr>
        <w:pStyle w:val="FirstParagraph"/>
      </w:pPr>
      <w:r>
        <w:t xml:space="preserve">This video (</w:t>
      </w:r>
      <w:hyperlink r:id="rId69">
        <w:r>
          <w:rPr>
            <w:rStyle w:val="Hyperlink"/>
          </w:rPr>
          <w:t xml:space="preserve">video</w:t>
        </w:r>
      </w:hyperlink>
      <w:r>
        <w:t xml:space="preserve">)(</w:t>
      </w:r>
      <w:hyperlink r:id="rId70">
        <w:r>
          <w:rPr>
            <w:rStyle w:val="Hyperlink"/>
          </w:rPr>
          <w:t xml:space="preserve">slides</w:t>
        </w:r>
      </w:hyperlink>
      <w:r>
        <w:t xml:space="preserve">) shows you how to join a SciServer group. You can follow along with the video, or follow the steps below.</w:t>
      </w:r>
    </w:p>
    <w:p>
      <w:pPr>
        <w:numPr>
          <w:ilvl w:val="0"/>
          <w:numId w:val="1019"/>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0"/>
          <w:numId w:val="1019"/>
        </w:numPr>
        <w:pStyle w:val="Compact"/>
      </w:pPr>
      <w:r>
        <w:t xml:space="preserve">Click</w:t>
      </w:r>
      <w:r>
        <w:t xml:space="preserve"> </w:t>
      </w:r>
      <w:r>
        <w:t xml:space="preserve">“</w:t>
      </w:r>
      <w:r>
        <w:t xml:space="preserve">Groups</w:t>
      </w:r>
      <w:r>
        <w:t xml:space="preserve">”</w:t>
      </w:r>
    </w:p>
    <w:p>
      <w:pPr>
        <w:numPr>
          <w:ilvl w:val="0"/>
          <w:numId w:val="1019"/>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20"/>
        </w:numPr>
        <w:pStyle w:val="Compact"/>
      </w:pPr>
      <w:r>
        <w:t xml:space="preserve">Your instructor must have your username to invite you to the group. If you do not see an invitation, contact your instructor with your SciServer username.</w:t>
      </w:r>
    </w:p>
    <w:p>
      <w:pPr>
        <w:numPr>
          <w:ilvl w:val="0"/>
          <w:numId w:val="1019"/>
        </w:numPr>
        <w:pStyle w:val="Compact"/>
      </w:pPr>
      <w:r>
        <w:t xml:space="preserve">Confirm that you can access course data</w:t>
      </w:r>
    </w:p>
    <w:p>
      <w:pPr>
        <w:numPr>
          <w:ilvl w:val="1"/>
          <w:numId w:val="1021"/>
        </w:numPr>
        <w:pStyle w:val="Compact"/>
      </w:pPr>
      <w:r>
        <w:t xml:space="preserve">On the top menu bar, click</w:t>
      </w:r>
      <w:r>
        <w:t xml:space="preserve"> </w:t>
      </w:r>
      <w:r>
        <w:t xml:space="preserve">“</w:t>
      </w:r>
      <w:r>
        <w:t xml:space="preserve">Files</w:t>
      </w:r>
      <w:r>
        <w:t xml:space="preserve">”</w:t>
      </w:r>
    </w:p>
    <w:p>
      <w:pPr>
        <w:numPr>
          <w:ilvl w:val="1"/>
          <w:numId w:val="1021"/>
        </w:numPr>
        <w:pStyle w:val="Compact"/>
      </w:pPr>
      <w:r>
        <w:t xml:space="preserve">On the left-hand menu, click</w:t>
      </w:r>
      <w:r>
        <w:t xml:space="preserve"> </w:t>
      </w:r>
      <w:r>
        <w:t xml:space="preserve">“</w:t>
      </w:r>
      <w:r>
        <w:t xml:space="preserve">Data Volumes</w:t>
      </w:r>
      <w:r>
        <w:t xml:space="preserve">”</w:t>
      </w:r>
    </w:p>
    <w:p>
      <w:pPr>
        <w:numPr>
          <w:ilvl w:val="1"/>
          <w:numId w:val="1021"/>
        </w:numPr>
        <w:pStyle w:val="Compact"/>
      </w:pPr>
      <w:r>
        <w:t xml:space="preserve">Confirm that you see</w:t>
      </w:r>
      <w:r>
        <w:t xml:space="preserve"> </w:t>
      </w:r>
      <w:r>
        <w:t xml:space="preserve">“</w:t>
      </w:r>
      <w:r>
        <w:t xml:space="preserve">C-MOOR-Data</w:t>
      </w:r>
      <w:r>
        <w:t xml:space="preserve">”</w:t>
      </w:r>
    </w:p>
    <w:p>
      <w:pPr>
        <w:numPr>
          <w:ilvl w:val="0"/>
          <w:numId w:val="1019"/>
        </w:numPr>
        <w:pStyle w:val="Compact"/>
      </w:pPr>
      <w:r>
        <w:t xml:space="preserve">Confirm that you can access course computing resources</w:t>
      </w:r>
    </w:p>
    <w:p>
      <w:pPr>
        <w:numPr>
          <w:ilvl w:val="1"/>
          <w:numId w:val="1022"/>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22"/>
        </w:numPr>
        <w:pStyle w:val="Compact"/>
      </w:pPr>
      <w:r>
        <w:t xml:space="preserve">Scroll down to the second set of boxes and click</w:t>
      </w:r>
      <w:r>
        <w:t xml:space="preserve"> </w:t>
      </w:r>
      <w:r>
        <w:t xml:space="preserve">“</w:t>
      </w:r>
      <w:r>
        <w:t xml:space="preserve">Compute</w:t>
      </w:r>
      <w:r>
        <w:t xml:space="preserve">”</w:t>
      </w:r>
    </w:p>
    <w:p>
      <w:pPr>
        <w:numPr>
          <w:ilvl w:val="1"/>
          <w:numId w:val="1022"/>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22"/>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22"/>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71" w:name="troubleshooting"/>
    <w:p>
      <w:pPr>
        <w:pStyle w:val="Heading4"/>
      </w:pPr>
      <w:r>
        <w:rPr>
          <w:rStyle w:val="SectionNumber"/>
        </w:rPr>
        <w:t xml:space="preserve">4.2.4.1</w:t>
      </w:r>
      <w:r>
        <w:tab/>
      </w:r>
      <w:r>
        <w:t xml:space="preserve">Troubleshooting</w:t>
      </w:r>
    </w:p>
    <w:p>
      <w:pPr>
        <w:numPr>
          <w:ilvl w:val="0"/>
          <w:numId w:val="1023"/>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71"/>
    <w:bookmarkEnd w:id="72"/>
    <w:bookmarkEnd w:id="73"/>
    <w:bookmarkStart w:id="90" w:name="running-modules-on-sciserver"/>
    <w:p>
      <w:pPr>
        <w:pStyle w:val="Heading2"/>
      </w:pPr>
      <w:r>
        <w:rPr>
          <w:rStyle w:val="SectionNumber"/>
        </w:rPr>
        <w:t xml:space="preserve">4.3</w:t>
      </w:r>
      <w:r>
        <w:tab/>
      </w:r>
      <w:r>
        <w:t xml:space="preserve">Running modules on SciServer</w:t>
      </w:r>
    </w:p>
    <w:bookmarkStart w:id="74" w:name="purpose-1"/>
    <w:p>
      <w:pPr>
        <w:pStyle w:val="Heading4"/>
      </w:pPr>
      <w:r>
        <w:rPr>
          <w:rStyle w:val="SectionNumber"/>
        </w:rPr>
        <w:t xml:space="preserve">4.3.0.1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74"/>
    <w:bookmarkStart w:id="75" w:name="learning-objectives-1"/>
    <w:p>
      <w:pPr>
        <w:pStyle w:val="Heading4"/>
      </w:pPr>
      <w:r>
        <w:rPr>
          <w:rStyle w:val="SectionNumber"/>
        </w:rPr>
        <w:t xml:space="preserve">4.3.0.2</w:t>
      </w:r>
      <w:r>
        <w:tab/>
      </w:r>
      <w:r>
        <w:t xml:space="preserve">Learning Objectives</w:t>
      </w:r>
    </w:p>
    <w:p>
      <w:pPr>
        <w:numPr>
          <w:ilvl w:val="0"/>
          <w:numId w:val="1024"/>
        </w:numPr>
        <w:pStyle w:val="Compact"/>
      </w:pPr>
      <w:r>
        <w:t xml:space="preserve">Start up a C-MOOR LearnR compute container</w:t>
      </w:r>
    </w:p>
    <w:p>
      <w:pPr>
        <w:numPr>
          <w:ilvl w:val="0"/>
          <w:numId w:val="1024"/>
        </w:numPr>
        <w:pStyle w:val="Compact"/>
      </w:pPr>
      <w:r>
        <w:t xml:space="preserve">Access a C-MOOR module</w:t>
      </w:r>
    </w:p>
    <w:p>
      <w:pPr>
        <w:numPr>
          <w:ilvl w:val="0"/>
          <w:numId w:val="1024"/>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75"/>
    <w:bookmarkStart w:id="84" w:name="X2c7a087c35483d9d7d04a018181c967f1b49c2c"/>
    <w:p>
      <w:pPr>
        <w:pStyle w:val="Heading3"/>
      </w:pPr>
      <w:r>
        <w:rPr>
          <w:rStyle w:val="SectionNumber"/>
        </w:rPr>
        <w:t xml:space="preserve">4.3.1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76">
        <w:r>
          <w:rPr>
            <w:rStyle w:val="Hyperlink"/>
          </w:rPr>
          <w:t xml:space="preserve">video</w:t>
        </w:r>
      </w:hyperlink>
      <w:r>
        <w:t xml:space="preserve">)(</w:t>
      </w:r>
      <w:hyperlink r:id="rId77">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26"/>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5"/>
        </w:numPr>
        <w:pStyle w:val="Compact"/>
      </w:pPr>
      <w:r>
        <w:t xml:space="preserve">Scroll down to the second set of boxes and click</w:t>
      </w:r>
      <w:r>
        <w:t xml:space="preserve"> </w:t>
      </w:r>
      <w:r>
        <w:t xml:space="preserve">“</w:t>
      </w:r>
      <w:r>
        <w:t xml:space="preserve">Compute</w:t>
      </w:r>
      <w:r>
        <w:t xml:space="preserve">”</w:t>
      </w:r>
    </w:p>
    <w:p>
      <w:pPr>
        <w:numPr>
          <w:ilvl w:val="0"/>
          <w:numId w:val="1025"/>
        </w:numPr>
        <w:pStyle w:val="Compact"/>
      </w:pPr>
      <w:r>
        <w:t xml:space="preserve">Click</w:t>
      </w:r>
      <w:r>
        <w:t xml:space="preserve"> </w:t>
      </w:r>
      <w:r>
        <w:t xml:space="preserve">“</w:t>
      </w:r>
      <w:r>
        <w:t xml:space="preserve">Create container</w:t>
      </w:r>
      <w:r>
        <w:t xml:space="preserve">”</w:t>
      </w:r>
    </w:p>
    <w:p>
      <w:pPr>
        <w:numPr>
          <w:ilvl w:val="1"/>
          <w:numId w:val="1027"/>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7"/>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rPr>
          <w:bCs/>
          <w:b/>
        </w:rPr>
        <w:t xml:space="preserve">C-MOOR LearnR that your instructor chooses</w:t>
      </w:r>
    </w:p>
    <w:p>
      <w:pPr>
        <w:numPr>
          <w:ilvl w:val="1"/>
          <w:numId w:val="1027"/>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7"/>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5"/>
        </w:numPr>
        <w:pStyle w:val="Compact"/>
      </w:pPr>
      <w:r>
        <w:t xml:space="preserve">You should now see a new entry in your list of containers</w:t>
      </w:r>
    </w:p>
    <w:p>
      <w:pPr>
        <w:numPr>
          <w:ilvl w:val="1"/>
          <w:numId w:val="1028"/>
        </w:numPr>
        <w:pStyle w:val="Compact"/>
      </w:pPr>
      <w:r>
        <w:t xml:space="preserve">“</w:t>
      </w:r>
      <w:r>
        <w:t xml:space="preserve">Created At</w:t>
      </w:r>
      <w:r>
        <w:t xml:space="preserve">”</w:t>
      </w:r>
      <w:r>
        <w:t xml:space="preserve"> </w:t>
      </w:r>
      <w:r>
        <w:t xml:space="preserve">should be a few moments ago.</w:t>
      </w:r>
    </w:p>
    <w:p>
      <w:pPr>
        <w:numPr>
          <w:ilvl w:val="1"/>
          <w:numId w:val="1028"/>
        </w:numPr>
        <w:pStyle w:val="Compact"/>
      </w:pPr>
      <w:r>
        <w:t xml:space="preserve">“</w:t>
      </w:r>
      <w:r>
        <w:t xml:space="preserve">Name</w:t>
      </w:r>
      <w:r>
        <w:t xml:space="preserve">”</w:t>
      </w:r>
      <w:r>
        <w:t xml:space="preserve"> </w:t>
      </w:r>
      <w:r>
        <w:t xml:space="preserve">should be the name you chose</w:t>
      </w:r>
    </w:p>
    <w:p>
      <w:pPr>
        <w:numPr>
          <w:ilvl w:val="1"/>
          <w:numId w:val="1028"/>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5"/>
        </w:numPr>
        <w:pStyle w:val="Compact"/>
      </w:pPr>
      <w:r>
        <w:t xml:space="preserve">Start your C-MOOR LearnR container by clicking on its name (whatever name you chose when you created it). This will open in a new tab.</w:t>
      </w:r>
    </w:p>
    <w:p>
      <w:pPr>
        <w:numPr>
          <w:ilvl w:val="1"/>
          <w:numId w:val="1029"/>
        </w:numPr>
        <w:pStyle w:val="Compact"/>
      </w:pPr>
      <w:r>
        <w:t xml:space="preserve">You should see a list of tutorials, organized by topic.</w:t>
      </w:r>
    </w:p>
    <w:p>
      <w:pPr>
        <w:pStyle w:val="FirstParagraph"/>
      </w:pPr>
      <w:r>
        <w:drawing>
          <wp:inline>
            <wp:extent cx="5334000" cy="3000375"/>
            <wp:effectExtent b="0" l="0" r="0" t="0"/>
            <wp:docPr descr="" title="" id="79" name="Picture"/>
            <a:graphic>
              <a:graphicData uri="http://schemas.openxmlformats.org/drawingml/2006/picture">
                <pic:pic>
                  <pic:nvPicPr>
                    <pic:cNvPr descr="sciserver-run-module_files/figure-docx//1JxgfeibZU1HssPKzz_kItZImDA23ZNq1m2zpQDCx3Q4_g344f6de1efa_0_40.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82" name="Picture"/>
            <a:graphic>
              <a:graphicData uri="http://schemas.openxmlformats.org/drawingml/2006/picture">
                <pic:pic>
                  <pic:nvPicPr>
                    <pic:cNvPr descr="sciserver-run-module_files/figure-docx//1JxgfeibZU1HssPKzz_kItZImDA23ZNq1m2zpQDCx3Q4_g344f6de1efa_0_50.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84"/>
    <w:bookmarkStart w:id="85" w:name="opening-c-moor-modules"/>
    <w:p>
      <w:pPr>
        <w:pStyle w:val="Heading3"/>
      </w:pPr>
      <w:r>
        <w:rPr>
          <w:rStyle w:val="SectionNumber"/>
        </w:rPr>
        <w:t xml:space="preserve">4.3.2</w:t>
      </w:r>
      <w:r>
        <w:tab/>
      </w:r>
      <w:r>
        <w:t xml:space="preserve">Opening C-MOOR modules</w:t>
      </w:r>
    </w:p>
    <w:p>
      <w:pPr>
        <w:numPr>
          <w:ilvl w:val="0"/>
          <w:numId w:val="1032"/>
        </w:numPr>
        <w:pStyle w:val="Compact"/>
      </w:pPr>
      <w:r>
        <w:t xml:space="preserve">If you’re not there already, go to the SciServer compute page and start up the C-MOOR LearnR container.</w:t>
      </w:r>
    </w:p>
    <w:p>
      <w:pPr>
        <w:numPr>
          <w:ilvl w:val="1"/>
          <w:numId w:val="1033"/>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3"/>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3"/>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33"/>
        </w:numPr>
        <w:pStyle w:val="Compact"/>
      </w:pPr>
      <w:r>
        <w:t xml:space="preserve">Start your C-MOOR LearnR container by clicking on its name.</w:t>
      </w:r>
    </w:p>
    <w:p>
      <w:pPr>
        <w:numPr>
          <w:ilvl w:val="0"/>
          <w:numId w:val="1032"/>
        </w:numPr>
        <w:pStyle w:val="Compact"/>
      </w:pPr>
      <w:r>
        <w:t xml:space="preserve">Click on the module chosen by your instructor. The tutorial will open in a new tab.</w:t>
      </w:r>
    </w:p>
    <w:p>
      <w:pPr>
        <w:numPr>
          <w:ilvl w:val="0"/>
          <w:numId w:val="1032"/>
        </w:numPr>
        <w:pStyle w:val="Compact"/>
      </w:pPr>
      <w:r>
        <w:t xml:space="preserve">Complete the tutorial.</w:t>
      </w:r>
    </w:p>
    <w:bookmarkEnd w:id="85"/>
    <w:bookmarkStart w:id="89" w:name="Xe94b27ae2a879111c4fad30bea4fb2e46adfcd9"/>
    <w:p>
      <w:pPr>
        <w:pStyle w:val="Heading3"/>
      </w:pPr>
      <w:r>
        <w:rPr>
          <w:rStyle w:val="SectionNumber"/>
        </w:rPr>
        <w:t xml:space="preserve">4.3.3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34"/>
        </w:numPr>
        <w:pStyle w:val="Compact"/>
      </w:pPr>
      <w:r>
        <w:t xml:space="preserve">If you’re not there already, go to the SciServer compute page.</w:t>
      </w:r>
    </w:p>
    <w:p>
      <w:pPr>
        <w:numPr>
          <w:ilvl w:val="1"/>
          <w:numId w:val="103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5"/>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5"/>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34"/>
        </w:numPr>
        <w:pStyle w:val="Compact"/>
      </w:pPr>
      <w:r>
        <w:t xml:space="preserve">Find the container you want to delete.</w:t>
      </w:r>
    </w:p>
    <w:p>
      <w:pPr>
        <w:numPr>
          <w:ilvl w:val="0"/>
          <w:numId w:val="1034"/>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87" name="Picture"/>
            <a:graphic>
              <a:graphicData uri="http://schemas.openxmlformats.org/drawingml/2006/picture">
                <pic:pic>
                  <pic:nvPicPr>
                    <pic:cNvPr descr="sciserver-run-module_files/figure-docx//1JxgfeibZU1HssPKzz_kItZImDA23ZNq1m2zpQDCx3Q4_g344f6de1efa_0_45.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End w:id="90"/>
    <w:bookmarkEnd w:id="91"/>
    <w:bookmarkStart w:id="159" w:name="anvil"/>
    <w:p>
      <w:pPr>
        <w:pStyle w:val="Heading1"/>
      </w:pPr>
      <w:r>
        <w:rPr>
          <w:rStyle w:val="SectionNumber"/>
        </w:rPr>
        <w:t xml:space="preserve">5</w:t>
      </w:r>
      <w:r>
        <w:tab/>
      </w:r>
      <w:r>
        <w:t xml:space="preserve">AnVIL</w:t>
      </w:r>
    </w:p>
    <w:bookmarkStart w:id="92" w:name="about-anvil"/>
    <w:p>
      <w:pPr>
        <w:pStyle w:val="Heading2"/>
      </w:pPr>
      <w:r>
        <w:rPr>
          <w:rStyle w:val="SectionNumber"/>
        </w:rPr>
        <w:t xml:space="preserve">5.1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bookmarkEnd w:id="92"/>
    <w:bookmarkStart w:id="100" w:name="sign-up-for-an-anvil-account"/>
    <w:p>
      <w:pPr>
        <w:pStyle w:val="Heading2"/>
      </w:pPr>
      <w:r>
        <w:rPr>
          <w:rStyle w:val="SectionNumber"/>
        </w:rPr>
        <w:t xml:space="preserve">5.2</w:t>
      </w:r>
      <w:r>
        <w:tab/>
      </w:r>
      <w:r>
        <w:t xml:space="preserve">Sign up for an AnVIL account</w:t>
      </w:r>
    </w:p>
    <w:p>
      <w:pPr>
        <w:pStyle w:val="FirstParagraph"/>
      </w:pPr>
      <w:r>
        <w:drawing>
          <wp:inline>
            <wp:extent cx="5334000" cy="3000375"/>
            <wp:effectExtent b="0" l="0" r="0" t="0"/>
            <wp:docPr descr="" title="" id="94" name="Picture"/>
            <a:graphic>
              <a:graphicData uri="http://schemas.openxmlformats.org/drawingml/2006/picture">
                <pic:pic>
                  <pic:nvPicPr>
                    <pic:cNvPr descr="anvil-make-account_files/figure-docx//1uwlG7uaTOnItdpd4Ll6nNQiBJKBivsvR-erupicAwJM_g3709d9ac459_0_25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bookmarkStart w:id="96" w:name="purpose-2"/>
    <w:p>
      <w:pPr>
        <w:pStyle w:val="Heading4"/>
      </w:pPr>
      <w:r>
        <w:rPr>
          <w:rStyle w:val="SectionNumber"/>
        </w:rPr>
        <w:t xml:space="preserve">5.2.0.1</w:t>
      </w:r>
      <w:r>
        <w:tab/>
      </w:r>
      <w:r>
        <w:t xml:space="preserve">Purpose</w:t>
      </w:r>
    </w:p>
    <w:p>
      <w:pPr>
        <w:pStyle w:val="FirstParagraph"/>
      </w:pPr>
      <w:r>
        <w:t xml:space="preserve">You will need an account on AnVIL in order to use the platform. In this section we’ll go over the specifics of account creation.</w:t>
      </w:r>
    </w:p>
    <w:bookmarkEnd w:id="96"/>
    <w:bookmarkStart w:id="97" w:name="learning-objectives-2"/>
    <w:p>
      <w:pPr>
        <w:pStyle w:val="Heading4"/>
      </w:pPr>
      <w:r>
        <w:rPr>
          <w:rStyle w:val="SectionNumber"/>
        </w:rPr>
        <w:t xml:space="preserve">5.2.0.2</w:t>
      </w:r>
      <w:r>
        <w:tab/>
      </w:r>
      <w:r>
        <w:t xml:space="preserve">Learning Objectives</w:t>
      </w:r>
    </w:p>
    <w:p>
      <w:pPr>
        <w:numPr>
          <w:ilvl w:val="0"/>
          <w:numId w:val="1036"/>
        </w:numPr>
        <w:pStyle w:val="Compact"/>
      </w:pPr>
      <w:r>
        <w:t xml:space="preserve">Create an account on AnVIL</w:t>
      </w:r>
    </w:p>
    <w:p>
      <w:pPr>
        <w:numPr>
          <w:ilvl w:val="0"/>
          <w:numId w:val="1036"/>
        </w:numPr>
        <w:pStyle w:val="Compact"/>
      </w:pPr>
      <w:r>
        <w:t xml:space="preserve">Login to AnVIL</w:t>
      </w:r>
    </w:p>
    <w:p>
      <w:pPr>
        <w:numPr>
          <w:ilvl w:val="0"/>
          <w:numId w:val="1036"/>
        </w:numPr>
        <w:pStyle w:val="Compact"/>
      </w:pPr>
      <w:r>
        <w:t xml:space="preserve">Share the email you used to sign up for AnVIL with your instructor (if applicable)</w:t>
      </w:r>
    </w:p>
    <w:bookmarkEnd w:id="97"/>
    <w:bookmarkStart w:id="99" w:name="create-an-anvil-account"/>
    <w:p>
      <w:pPr>
        <w:pStyle w:val="Heading3"/>
      </w:pPr>
      <w:r>
        <w:rPr>
          <w:rStyle w:val="SectionNumber"/>
        </w:rPr>
        <w:t xml:space="preserve">5.2.1</w:t>
      </w:r>
      <w:r>
        <w:tab/>
      </w:r>
      <w:r>
        <w:t xml:space="preserve">Create an AnVIL account</w:t>
      </w:r>
    </w:p>
    <w:p>
      <w:pPr>
        <w:pStyle w:val="FirstParagraph"/>
      </w:pPr>
      <w:r>
        <w:t xml:space="preserve">Follow the written steps below or refer to the</w:t>
      </w:r>
      <w:r>
        <w:t xml:space="preserve"> </w:t>
      </w:r>
      <w:hyperlink r:id="rId98">
        <w:r>
          <w:rPr>
            <w:rStyle w:val="Hyperlink"/>
          </w:rPr>
          <w:t xml:space="preserve">slides</w:t>
        </w:r>
      </w:hyperlink>
      <w:r>
        <w:t xml:space="preserve"> </w:t>
      </w:r>
      <w:r>
        <w:t xml:space="preserve">or video guide.</w:t>
      </w:r>
    </w:p>
    <w:p>
      <w:pPr>
        <w:numPr>
          <w:ilvl w:val="0"/>
          <w:numId w:val="1037"/>
        </w:numPr>
        <w:pStyle w:val="Compact"/>
      </w:pPr>
      <w:r>
        <w:t xml:space="preserve">Open</w:t>
      </w:r>
      <w:r>
        <w:t xml:space="preserve"> </w:t>
      </w:r>
      <w:hyperlink r:id="rId50">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38"/>
        </w:numPr>
        <w:pStyle w:val="Compact"/>
      </w:pPr>
      <w:r>
        <w:t xml:space="preserve">It is a good idea to bookmark this page so that you can easily access it throughout the course.</w:t>
      </w:r>
    </w:p>
    <w:p>
      <w:pPr>
        <w:numPr>
          <w:ilvl w:val="0"/>
          <w:numId w:val="1037"/>
        </w:numPr>
        <w:pStyle w:val="Compact"/>
      </w:pPr>
      <w:r>
        <w:t xml:space="preserve">Click the hamburger icon (3 lines) in the top left corner of the screen</w:t>
      </w:r>
    </w:p>
    <w:p>
      <w:pPr>
        <w:numPr>
          <w:ilvl w:val="0"/>
          <w:numId w:val="1037"/>
        </w:numPr>
        <w:pStyle w:val="Compact"/>
      </w:pPr>
      <w:r>
        <w:t xml:space="preserve">Click</w:t>
      </w:r>
      <w:r>
        <w:t xml:space="preserve"> </w:t>
      </w:r>
      <w:r>
        <w:t xml:space="preserve">“</w:t>
      </w:r>
      <w:r>
        <w:t xml:space="preserve">Sign in</w:t>
      </w:r>
      <w:r>
        <w:t xml:space="preserve">”</w:t>
      </w:r>
    </w:p>
    <w:p>
      <w:pPr>
        <w:numPr>
          <w:ilvl w:val="0"/>
          <w:numId w:val="1037"/>
        </w:numPr>
        <w:pStyle w:val="Compact"/>
      </w:pPr>
      <w:r>
        <w:t xml:space="preserve">Click</w:t>
      </w:r>
      <w:r>
        <w:t xml:space="preserve"> </w:t>
      </w:r>
      <w:r>
        <w:t xml:space="preserve">“</w:t>
      </w:r>
      <w:r>
        <w:t xml:space="preserve">Sign in with Google</w:t>
      </w:r>
      <w:r>
        <w:t xml:space="preserve">”</w:t>
      </w:r>
      <w:r>
        <w:t xml:space="preserve">.</w:t>
      </w:r>
    </w:p>
    <w:p>
      <w:pPr>
        <w:numPr>
          <w:ilvl w:val="0"/>
          <w:numId w:val="1037"/>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7"/>
        </w:numPr>
        <w:pStyle w:val="Compact"/>
      </w:pPr>
      <w:r>
        <w:t xml:space="preserve">If you are a student, share the email you used to sign up for AnVIL with your instructor following their instructions. If you are an instructor on a C-MOOR billing project, share the email you used to sign up with someone from C-MOOR.</w:t>
      </w:r>
    </w:p>
    <w:p>
      <w:pPr>
        <w:pStyle w:val="FirstParagraph"/>
      </w:pPr>
      <w:r>
        <w:rPr>
          <w:bCs/>
          <w:b/>
        </w:rPr>
        <w:t xml:space="preserve">Until your account is associated with a billing project you will be unable to use computational resources on AnVIL.</w:t>
      </w:r>
    </w:p>
    <w:bookmarkEnd w:id="99"/>
    <w:bookmarkEnd w:id="100"/>
    <w:bookmarkStart w:id="122" w:name="set-up-billing-in-anvil"/>
    <w:p>
      <w:pPr>
        <w:pStyle w:val="Heading2"/>
      </w:pPr>
      <w:r>
        <w:rPr>
          <w:rStyle w:val="SectionNumber"/>
        </w:rPr>
        <w:t xml:space="preserve">5.3</w:t>
      </w:r>
      <w:r>
        <w:tab/>
      </w:r>
      <w:r>
        <w:t xml:space="preserve">Set up billing in AnVIL</w:t>
      </w:r>
    </w:p>
    <w:p>
      <w:pPr>
        <w:pStyle w:val="FirstParagraph"/>
      </w:pPr>
      <w:r>
        <w:drawing>
          <wp:inline>
            <wp:extent cx="5334000" cy="3000375"/>
            <wp:effectExtent b="0" l="0" r="0" t="0"/>
            <wp:docPr descr="" title="" id="102" name="Picture"/>
            <a:graphic>
              <a:graphicData uri="http://schemas.openxmlformats.org/drawingml/2006/picture">
                <pic:pic>
                  <pic:nvPicPr>
                    <pic:cNvPr descr="anvil-billing-projects_files/figure-docx//1yyH3DZb8Et19galJhNPiUnCevrFRC1acvMG2PB52FCo_g3709d9ac459_0_250.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AnVIL will charge you for computing costs; as of the writing of this guide, the cost for running RStudio with the default settings is $0.06 per hour. RStudio will also cost $0.01 per hour while paused and not in use. Additionally, the persistent storage the environment comes with (50GB) costs $2.00 per month if not deleted.</w:t>
      </w:r>
    </w:p>
    <w:p>
      <w:pPr>
        <w:pStyle w:val="BodyText"/>
      </w:pPr>
      <w:r>
        <w:t xml:space="preserve">To minimize costs, we ask students to delete their RStudio Environment and persistent disk at the end of every session. While you can also reduce the amount of CPUs and memory allotted per session this will also slow down your computation.</w:t>
      </w:r>
    </w:p>
    <w:p>
      <w:pPr>
        <w:pStyle w:val="BodyText"/>
      </w:pPr>
      <w:r>
        <w:t xml:space="preserve">We will not go over setting up a Google billing account which you will need to setting up a billing project on AnVIL. For assistance with setting up your billing account we suggest refering to the Terra (the platform on which AnVIL runs)</w:t>
      </w:r>
      <w:r>
        <w:t xml:space="preserve"> </w:t>
      </w:r>
      <w:hyperlink r:id="rId104">
        <w:r>
          <w:rPr>
            <w:rStyle w:val="Hyperlink"/>
          </w:rPr>
          <w:t xml:space="preserve">guide to billing</w:t>
        </w:r>
      </w:hyperlink>
      <w:r>
        <w:t xml:space="preserve"> </w:t>
      </w:r>
      <w:r>
        <w:t xml:space="preserve">and speaking with your institution’s information technology and finance departments.</w:t>
      </w:r>
    </w:p>
    <w:bookmarkStart w:id="105" w:name="purpose-3"/>
    <w:p>
      <w:pPr>
        <w:pStyle w:val="Heading4"/>
      </w:pPr>
      <w:r>
        <w:rPr>
          <w:rStyle w:val="SectionNumber"/>
        </w:rPr>
        <w:t xml:space="preserve">5.3.0.1</w:t>
      </w:r>
      <w:r>
        <w:tab/>
      </w:r>
      <w:r>
        <w:t xml:space="preserve">Purpose</w:t>
      </w:r>
    </w:p>
    <w:p>
      <w:pPr>
        <w:pStyle w:val="FirstParagraph"/>
      </w:pPr>
      <w:r>
        <w:t xml:space="preserve">We will learn about the billing structure of AnVIL and how to attach users to billing projects. We will then cover how to create groups on AnVIL which you may find helpful in organizing billing.</w:t>
      </w:r>
    </w:p>
    <w:bookmarkEnd w:id="105"/>
    <w:bookmarkStart w:id="106" w:name="learning-objectives-3"/>
    <w:p>
      <w:pPr>
        <w:pStyle w:val="Heading4"/>
      </w:pPr>
      <w:r>
        <w:rPr>
          <w:rStyle w:val="SectionNumber"/>
        </w:rPr>
        <w:t xml:space="preserve">5.3.0.2</w:t>
      </w:r>
      <w:r>
        <w:tab/>
      </w:r>
      <w:r>
        <w:t xml:space="preserve">Learning Objectives</w:t>
      </w:r>
    </w:p>
    <w:p>
      <w:pPr>
        <w:numPr>
          <w:ilvl w:val="0"/>
          <w:numId w:val="1039"/>
        </w:numPr>
        <w:pStyle w:val="Compact"/>
      </w:pPr>
      <w:r>
        <w:t xml:space="preserve">Distinguish between a billing account and a billing project</w:t>
      </w:r>
    </w:p>
    <w:p>
      <w:pPr>
        <w:numPr>
          <w:ilvl w:val="0"/>
          <w:numId w:val="1039"/>
        </w:numPr>
        <w:pStyle w:val="Compact"/>
      </w:pPr>
      <w:r>
        <w:t xml:space="preserve">Understand how billing projects are connected to workspaces</w:t>
      </w:r>
    </w:p>
    <w:p>
      <w:pPr>
        <w:numPr>
          <w:ilvl w:val="0"/>
          <w:numId w:val="1039"/>
        </w:numPr>
        <w:pStyle w:val="Compact"/>
      </w:pPr>
      <w:r>
        <w:t xml:space="preserve">Add users to a billing project</w:t>
      </w:r>
    </w:p>
    <w:p>
      <w:pPr>
        <w:numPr>
          <w:ilvl w:val="0"/>
          <w:numId w:val="1039"/>
        </w:numPr>
        <w:pStyle w:val="Compact"/>
      </w:pPr>
      <w:r>
        <w:t xml:space="preserve">Learn how to create groups that can be used to control users’ access</w:t>
      </w:r>
    </w:p>
    <w:bookmarkEnd w:id="106"/>
    <w:bookmarkStart w:id="110" w:name="what-is-a-billing-project"/>
    <w:p>
      <w:pPr>
        <w:pStyle w:val="Heading3"/>
      </w:pPr>
      <w:r>
        <w:rPr>
          <w:rStyle w:val="SectionNumber"/>
        </w:rPr>
        <w:t xml:space="preserve">5.3.1</w:t>
      </w:r>
      <w:r>
        <w:tab/>
      </w:r>
      <w:r>
        <w:t xml:space="preserve">What is a billing project?</w:t>
      </w:r>
    </w:p>
    <w:p>
      <w:pPr>
        <w:pStyle w:val="FirstParagraph"/>
      </w:pPr>
      <w:r>
        <w:drawing>
          <wp:inline>
            <wp:extent cx="5334000" cy="3000375"/>
            <wp:effectExtent b="0" l="0" r="0" t="0"/>
            <wp:docPr descr="" title="" id="108" name="Picture"/>
            <a:graphic>
              <a:graphicData uri="http://schemas.openxmlformats.org/drawingml/2006/picture">
                <pic:pic>
                  <pic:nvPicPr>
                    <pic:cNvPr descr="anvil-billing-projects_files/figure-docx//1yyH3DZb8Et19galJhNPiUnCevrFRC1acvMG2PB52FCo_g37166799c0e_0_6.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billing project is used to connect a workspace - where students will be executing code - to a billing account, which is where your actual payment information is stored. As you can see in the above diagram, a billing account can have multiple billing projects, and each billing project can be used by multiple workspaces.</w:t>
      </w:r>
    </w:p>
    <w:p>
      <w:pPr>
        <w:pStyle w:val="BodyText"/>
      </w:pPr>
      <w:r>
        <w:t xml:space="preserve">We suggest each student uses their own workspace and attaching all those workspaces to a billing project for the class. Currently, AnVIL only allow you to monitor costs from billing projects, not workspaces. But having different billing projects shown above for each class can help you learn how much computational resources reach class is using.</w:t>
      </w:r>
    </w:p>
    <w:bookmarkEnd w:id="110"/>
    <w:bookmarkStart w:id="115" w:name="adding-students-to-a-billing-account"/>
    <w:p>
      <w:pPr>
        <w:pStyle w:val="Heading3"/>
      </w:pPr>
      <w:r>
        <w:rPr>
          <w:rStyle w:val="SectionNumber"/>
        </w:rPr>
        <w:t xml:space="preserve">5.3.2</w:t>
      </w:r>
      <w:r>
        <w:tab/>
      </w:r>
      <w:r>
        <w:t xml:space="preserve">Adding students to a billing account</w:t>
      </w:r>
    </w:p>
    <w:p>
      <w:pPr>
        <w:pStyle w:val="FirstParagraph"/>
      </w:pPr>
      <w:r>
        <w:t xml:space="preserve">Follow the written steps below or refer to the</w:t>
      </w:r>
      <w:r>
        <w:t xml:space="preserve"> </w:t>
      </w:r>
      <w:hyperlink r:id="rId111">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3" name="Picture"/>
            <a:graphic>
              <a:graphicData uri="http://schemas.openxmlformats.org/drawingml/2006/picture">
                <pic:pic>
                  <pic:nvPicPr>
                    <pic:cNvPr descr="anvil-billing-projects_files/figure-docx//1yyH3DZb8Et19galJhNPiUnCevrFRC1acvMG2PB52FCo_g37166799c0e_0_9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Style w:val="Compact"/>
      </w:pPr>
      <w:r>
        <w:t xml:space="preserve">Access billing by clicking on the hamburger icon in the top left corner of the window, click on your name, and select billing. That brings you to your billing projects page.</w:t>
      </w:r>
    </w:p>
    <w:p>
      <w:pPr>
        <w:numPr>
          <w:ilvl w:val="0"/>
          <w:numId w:val="1040"/>
        </w:numPr>
        <w:pStyle w:val="Compact"/>
      </w:pPr>
      <w:r>
        <w:t xml:space="preserve">On the billing project you’d like to use, click on the Members tab.</w:t>
      </w:r>
    </w:p>
    <w:p>
      <w:pPr>
        <w:numPr>
          <w:ilvl w:val="0"/>
          <w:numId w:val="1040"/>
        </w:numPr>
        <w:pStyle w:val="Compact"/>
      </w:pPr>
      <w:r>
        <w:t xml:space="preserve">Click Add users. A new window will open. You are then able to add students to the billing project with the same email they used to sign up for their AnVIL account.</w:t>
      </w:r>
    </w:p>
    <w:bookmarkEnd w:id="115"/>
    <w:bookmarkStart w:id="119" w:name="using-groups-to-manage-classes"/>
    <w:p>
      <w:pPr>
        <w:pStyle w:val="Heading3"/>
      </w:pPr>
      <w:r>
        <w:rPr>
          <w:rStyle w:val="SectionNumber"/>
        </w:rPr>
        <w:t xml:space="preserve">5.3.3</w:t>
      </w:r>
      <w:r>
        <w:tab/>
      </w:r>
      <w:r>
        <w:t xml:space="preserve">Using groups to manage classes</w:t>
      </w:r>
    </w:p>
    <w:p>
      <w:pPr>
        <w:pStyle w:val="FirstParagraph"/>
      </w:pPr>
      <w:r>
        <w:drawing>
          <wp:inline>
            <wp:extent cx="5334000" cy="3000375"/>
            <wp:effectExtent b="0" l="0" r="0" t="0"/>
            <wp:docPr descr="" title="" id="117" name="Picture"/>
            <a:graphic>
              <a:graphicData uri="http://schemas.openxmlformats.org/drawingml/2006/picture">
                <pic:pic>
                  <pic:nvPicPr>
                    <pic:cNvPr descr="anvil-billing-projects_files/figure-docx//1yyH3DZb8Et19galJhNPiUnCevrFRC1acvMG2PB52FCo_g37166799c0e_0_17.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have a lot of students and classes, you may find it helpful to organize your students with groups. Everyone in the group is controlled by a single email address.</w:t>
      </w:r>
    </w:p>
    <w:p>
      <w:pPr>
        <w:numPr>
          <w:ilvl w:val="0"/>
          <w:numId w:val="1041"/>
        </w:numPr>
        <w:pStyle w:val="Compact"/>
      </w:pPr>
      <w:r>
        <w:t xml:space="preserve">Access billing by clicking on the hamburger icon in the top left corner of the window, click on your name, and select groups. This will take you to this groups page.</w:t>
      </w:r>
    </w:p>
    <w:p>
      <w:pPr>
        <w:numPr>
          <w:ilvl w:val="0"/>
          <w:numId w:val="1041"/>
        </w:numPr>
        <w:pStyle w:val="Compact"/>
      </w:pPr>
      <w:r>
        <w:t xml:space="preserve">Click Create New group. You will be prompted to give your group a unique name.</w:t>
      </w:r>
    </w:p>
    <w:p>
      <w:pPr>
        <w:numPr>
          <w:ilvl w:val="0"/>
          <w:numId w:val="1041"/>
        </w:numPr>
        <w:pStyle w:val="Compact"/>
      </w:pPr>
      <w:r>
        <w:t xml:space="preserve">Click on the name of the newly created group to enter it.</w:t>
      </w:r>
    </w:p>
    <w:p>
      <w:pPr>
        <w:numPr>
          <w:ilvl w:val="0"/>
          <w:numId w:val="1041"/>
        </w:numPr>
        <w:pStyle w:val="Compact"/>
      </w:pPr>
      <w:r>
        <w:t xml:space="preserve">Click add users. Add users to the group using the same email they used to sign up for AnVIL.</w:t>
      </w:r>
    </w:p>
    <w:p>
      <w:pPr>
        <w:numPr>
          <w:ilvl w:val="0"/>
          <w:numId w:val="1041"/>
        </w:numPr>
        <w:pStyle w:val="Compact"/>
      </w:pPr>
      <w:r>
        <w:t xml:space="preserve">You can use the group email created for the group seen on the group management page to manage everyone in that group. For example, you can add everyone in the group to a billing project by adding this group email to the billing project.</w:t>
      </w:r>
    </w:p>
    <w:bookmarkEnd w:id="119"/>
    <w:bookmarkStart w:id="121" w:name="preventing-runaway-costs"/>
    <w:p>
      <w:pPr>
        <w:pStyle w:val="Heading3"/>
      </w:pPr>
      <w:r>
        <w:rPr>
          <w:rStyle w:val="SectionNumber"/>
        </w:rPr>
        <w:t xml:space="preserve">5.3.4</w:t>
      </w:r>
      <w:r>
        <w:tab/>
      </w:r>
      <w:r>
        <w:t xml:space="preserve">Preventing runaway costs</w:t>
      </w:r>
    </w:p>
    <w:p>
      <w:pPr>
        <w:pStyle w:val="FirstParagraph"/>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120">
        <w:r>
          <w:rPr>
            <w:rStyle w:val="Hyperlink"/>
          </w:rPr>
          <w:t xml:space="preserve">How to cut off GCP charges</w:t>
        </w:r>
      </w:hyperlink>
      <w:r>
        <w:t xml:space="preserve">.</w:t>
      </w:r>
    </w:p>
    <w:bookmarkEnd w:id="121"/>
    <w:bookmarkEnd w:id="122"/>
    <w:bookmarkStart w:id="158" w:name="running-a-module-on-anvil"/>
    <w:p>
      <w:pPr>
        <w:pStyle w:val="Heading2"/>
      </w:pPr>
      <w:r>
        <w:rPr>
          <w:rStyle w:val="SectionNumber"/>
        </w:rPr>
        <w:t xml:space="preserve">5.4</w:t>
      </w:r>
      <w:r>
        <w:tab/>
      </w:r>
      <w:r>
        <w:t xml:space="preserve">Running a module on AnVIL</w:t>
      </w:r>
    </w:p>
    <w:p>
      <w:pPr>
        <w:pStyle w:val="FirstParagraph"/>
      </w:pPr>
      <w:r>
        <w:drawing>
          <wp:inline>
            <wp:extent cx="5334000" cy="3000375"/>
            <wp:effectExtent b="0" l="0" r="0" t="0"/>
            <wp:docPr descr="" title="" id="124" name="Picture"/>
            <a:graphic>
              <a:graphicData uri="http://schemas.openxmlformats.org/drawingml/2006/picture">
                <pic:pic>
                  <pic:nvPicPr>
                    <pic:cNvPr descr="anvil-run-module_files/figure-docx//11wb3b7i9SwrDX_WO3mWNAycd2mbY4Moy8SuT0X3XvXo_g3709d9ac459_0_25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bookmarkStart w:id="126" w:name="purpose-4"/>
    <w:p>
      <w:pPr>
        <w:pStyle w:val="Heading4"/>
      </w:pPr>
      <w:r>
        <w:rPr>
          <w:rStyle w:val="SectionNumber"/>
        </w:rPr>
        <w:t xml:space="preserve">5.4.0.1</w:t>
      </w:r>
      <w:r>
        <w:tab/>
      </w:r>
      <w:r>
        <w:t xml:space="preserve">Purpose</w:t>
      </w:r>
    </w:p>
    <w:p>
      <w:pPr>
        <w:pStyle w:val="FirstParagraph"/>
      </w:pPr>
      <w:r>
        <w:t xml:space="preserve">In this section we will go over how to run C-MOOR modules on AnVIL. First we will need to clone the workspace that correlates to the research project we want to do (RNA-seq or 16S). We will only need to do this step once. Then we will go over how to create an RStudio environment in that workspace to run the module and properly end a session on AnVIL to prevent runaway costs.</w:t>
      </w:r>
    </w:p>
    <w:bookmarkEnd w:id="126"/>
    <w:bookmarkStart w:id="127" w:name="learning-objectives-4"/>
    <w:p>
      <w:pPr>
        <w:pStyle w:val="Heading4"/>
      </w:pPr>
      <w:r>
        <w:rPr>
          <w:rStyle w:val="SectionNumber"/>
        </w:rPr>
        <w:t xml:space="preserve">5.4.0.2</w:t>
      </w:r>
      <w:r>
        <w:tab/>
      </w:r>
      <w:r>
        <w:t xml:space="preserve">Learning Objectives</w:t>
      </w:r>
    </w:p>
    <w:p>
      <w:pPr>
        <w:numPr>
          <w:ilvl w:val="0"/>
          <w:numId w:val="1042"/>
        </w:numPr>
        <w:pStyle w:val="Compact"/>
      </w:pPr>
      <w:r>
        <w:t xml:space="preserve">Clone a public workspace for the research project you want to do (RNA-seq or 16S)</w:t>
      </w:r>
    </w:p>
    <w:p>
      <w:pPr>
        <w:numPr>
          <w:ilvl w:val="0"/>
          <w:numId w:val="1042"/>
        </w:numPr>
        <w:pStyle w:val="Compact"/>
      </w:pPr>
      <w:r>
        <w:t xml:space="preserve">Launch a module through the cloned workspace</w:t>
      </w:r>
    </w:p>
    <w:p>
      <w:pPr>
        <w:numPr>
          <w:ilvl w:val="0"/>
          <w:numId w:val="1042"/>
        </w:numPr>
        <w:pStyle w:val="Compact"/>
      </w:pPr>
      <w:r>
        <w:t xml:space="preserve">Close out a session on AnVIL properly to prevent runaway costs</w:t>
      </w:r>
    </w:p>
    <w:bookmarkEnd w:id="127"/>
    <w:bookmarkStart w:id="128" w:name="what-is-a-workspace"/>
    <w:p>
      <w:pPr>
        <w:pStyle w:val="Heading3"/>
      </w:pPr>
      <w:r>
        <w:rPr>
          <w:rStyle w:val="SectionNumber"/>
        </w:rPr>
        <w:t xml:space="preserve">5.4.1</w:t>
      </w:r>
      <w:r>
        <w:tab/>
      </w:r>
      <w:r>
        <w:t xml:space="preserve">What is a workspace?</w:t>
      </w:r>
    </w:p>
    <w:p>
      <w:pPr>
        <w:pStyle w:val="FirstParagraph"/>
      </w:pPr>
      <w:r>
        <w:t xml:space="preserve">The workspace is the heart of AnVIL. Here are some key points about workspaces:</w:t>
      </w:r>
    </w:p>
    <w:p>
      <w:pPr>
        <w:numPr>
          <w:ilvl w:val="0"/>
          <w:numId w:val="1043"/>
        </w:numPr>
        <w:pStyle w:val="Compact"/>
      </w:pPr>
      <w:r>
        <w:t xml:space="preserve">Every workspace comes with its own Google Bucket (our cloud storage). Your bucket will be empty.</w:t>
      </w:r>
    </w:p>
    <w:p>
      <w:pPr>
        <w:numPr>
          <w:ilvl w:val="0"/>
          <w:numId w:val="1043"/>
        </w:numPr>
        <w:pStyle w:val="Compact"/>
      </w:pPr>
      <w:r>
        <w:t xml:space="preserve">Every workspace has its own billing project. Students who are not yet associated with a billing project will not be able to compute on their workspace.</w:t>
      </w:r>
    </w:p>
    <w:p>
      <w:pPr>
        <w:numPr>
          <w:ilvl w:val="0"/>
          <w:numId w:val="1043"/>
        </w:numPr>
        <w:pStyle w:val="Compact"/>
      </w:pPr>
      <w:r>
        <w:t xml:space="preserve">We can control access levels of users and set them either as owners, writers, or readers. Students will be writers with compute access.</w:t>
      </w:r>
    </w:p>
    <w:bookmarkEnd w:id="128"/>
    <w:bookmarkStart w:id="130" w:name="clone-a-workspace-on-anvil"/>
    <w:p>
      <w:pPr>
        <w:pStyle w:val="Heading3"/>
      </w:pPr>
      <w:r>
        <w:rPr>
          <w:rStyle w:val="SectionNumber"/>
        </w:rPr>
        <w:t xml:space="preserve">5.4.2</w:t>
      </w:r>
      <w:r>
        <w:tab/>
      </w:r>
      <w:r>
        <w:t xml:space="preserve">Clone a workspace on AnVIL</w:t>
      </w:r>
    </w:p>
    <w:p>
      <w:pPr>
        <w:pStyle w:val="FirstParagraph"/>
      </w:pPr>
      <w:r>
        <w:rPr>
          <w:bCs/>
          <w:b/>
        </w:rPr>
        <w:t xml:space="preserve">We only have to do this once.</w:t>
      </w:r>
    </w:p>
    <w:p>
      <w:pPr>
        <w:pStyle w:val="BodyText"/>
      </w:pPr>
      <w:r>
        <w:t xml:space="preserve">Follow the written steps below or refer to the</w:t>
      </w:r>
      <w:r>
        <w:t xml:space="preserve"> </w:t>
      </w:r>
      <w:hyperlink r:id="rId129">
        <w:r>
          <w:rPr>
            <w:rStyle w:val="Hyperlink"/>
          </w:rPr>
          <w:t xml:space="preserve">slides</w:t>
        </w:r>
      </w:hyperlink>
      <w:r>
        <w:t xml:space="preserve"> </w:t>
      </w:r>
      <w:r>
        <w:t xml:space="preserve">or video guide.</w:t>
      </w:r>
    </w:p>
    <w:p>
      <w:pPr>
        <w:numPr>
          <w:ilvl w:val="0"/>
          <w:numId w:val="1044"/>
        </w:numPr>
        <w:pStyle w:val="Compact"/>
      </w:pPr>
      <w:r>
        <w:t xml:space="preserve">While logged into AnVIL, using the hamburger icon in the top left corner of the screen, navigate to the workspaces page</w:t>
      </w:r>
    </w:p>
    <w:p>
      <w:pPr>
        <w:numPr>
          <w:ilvl w:val="0"/>
          <w:numId w:val="1044"/>
        </w:numPr>
        <w:pStyle w:val="Compact"/>
      </w:pPr>
      <w:r>
        <w:t xml:space="preserve">Select the public tab</w:t>
      </w:r>
    </w:p>
    <w:p>
      <w:pPr>
        <w:numPr>
          <w:ilvl w:val="0"/>
          <w:numId w:val="1044"/>
        </w:numPr>
        <w:pStyle w:val="Compact"/>
      </w:pPr>
      <w:r>
        <w:t xml:space="preserve">Search for the desired workspace. Your instructor will tell you which workspace to look for (miniCURE-RNA-seq or miniCURE-16S-Human_Gut).</w:t>
      </w:r>
    </w:p>
    <w:p>
      <w:pPr>
        <w:numPr>
          <w:ilvl w:val="0"/>
          <w:numId w:val="1044"/>
        </w:numPr>
        <w:pStyle w:val="Compact"/>
      </w:pPr>
      <w:r>
        <w:t xml:space="preserve">Click on the more options icon on the right side of the desired workspace and click clone</w:t>
      </w:r>
    </w:p>
    <w:p>
      <w:pPr>
        <w:numPr>
          <w:ilvl w:val="0"/>
          <w:numId w:val="1044"/>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44"/>
        </w:numPr>
        <w:pStyle w:val="Compact"/>
      </w:pPr>
      <w:r>
        <w:t xml:space="preserve">Confirm the billing project is the one your instructor has chosen.</w:t>
      </w:r>
    </w:p>
    <w:p>
      <w:pPr>
        <w:numPr>
          <w:ilvl w:val="0"/>
          <w:numId w:val="1044"/>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bookmarkEnd w:id="130"/>
    <w:bookmarkStart w:id="153" w:name="running-modules-on-anvil"/>
    <w:p>
      <w:pPr>
        <w:pStyle w:val="Heading3"/>
      </w:pPr>
      <w:r>
        <w:rPr>
          <w:rStyle w:val="SectionNumber"/>
        </w:rPr>
        <w:t xml:space="preserve">5.4.3</w:t>
      </w:r>
      <w:r>
        <w:tab/>
      </w:r>
      <w:r>
        <w:t xml:space="preserve">Running modules on AnVIL</w:t>
      </w:r>
    </w:p>
    <w:bookmarkStart w:id="152" w:name="starting-a-module-on-anvil"/>
    <w:p>
      <w:pPr>
        <w:pStyle w:val="Heading4"/>
      </w:pPr>
      <w:r>
        <w:rPr>
          <w:rStyle w:val="SectionNumber"/>
        </w:rPr>
        <w:t xml:space="preserve">5.4.3.1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45"/>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45"/>
        </w:numPr>
        <w:pStyle w:val="Compact"/>
      </w:pPr>
      <w:r>
        <w:t xml:space="preserve">Click on the Environment Configuration button (cloud with thunderbolt)</w:t>
      </w:r>
    </w:p>
    <w:p>
      <w:pPr>
        <w:pStyle w:val="FirstParagraph"/>
      </w:pPr>
      <w:r>
        <w:drawing>
          <wp:inline>
            <wp:extent cx="5334000" cy="3000375"/>
            <wp:effectExtent b="0" l="0" r="0" t="0"/>
            <wp:docPr descr="" title="" id="132" name="Picture"/>
            <a:graphic>
              <a:graphicData uri="http://schemas.openxmlformats.org/drawingml/2006/picture">
                <pic:pic>
                  <pic:nvPicPr>
                    <pic:cNvPr descr="anvil-run-module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In the RStudio section, click Settings</w:t>
      </w:r>
    </w:p>
    <w:p>
      <w:pPr>
        <w:numPr>
          <w:ilvl w:val="0"/>
          <w:numId w:val="1046"/>
        </w:numPr>
        <w:pStyle w:val="Compact"/>
      </w:pPr>
      <w:r>
        <w:t xml:space="preserve">In application configuration, select Legacy RStudio (R 4.4.1, Bioconductor 3.19, Python 3.10.12).</w:t>
      </w:r>
    </w:p>
    <w:p>
      <w:pPr>
        <w:numPr>
          <w:ilvl w:val="0"/>
          <w:numId w:val="1046"/>
        </w:numPr>
        <w:pStyle w:val="Compact"/>
      </w:pPr>
      <w:r>
        <w:t xml:space="preserve">In the</w:t>
      </w:r>
      <w:r>
        <w:t xml:space="preserve"> </w:t>
      </w:r>
      <w:r>
        <w:rPr>
          <w:bCs/>
          <w:b/>
        </w:rPr>
        <w:t xml:space="preserve">startup script field, paste the startup script</w:t>
      </w:r>
    </w:p>
    <w:p>
      <w:pPr>
        <w:numPr>
          <w:ilvl w:val="0"/>
          <w:numId w:val="1046"/>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5" name="Picture"/>
            <a:graphic>
              <a:graphicData uri="http://schemas.openxmlformats.org/drawingml/2006/picture">
                <pic:pic>
                  <pic:nvPicPr>
                    <pic:cNvPr descr="anvil-run-module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38" name="Picture"/>
            <a:graphic>
              <a:graphicData uri="http://schemas.openxmlformats.org/drawingml/2006/picture">
                <pic:pic>
                  <pic:nvPicPr>
                    <pic:cNvPr descr="anvil-run-module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41" name="Picture"/>
            <a:graphic>
              <a:graphicData uri="http://schemas.openxmlformats.org/drawingml/2006/picture">
                <pic:pic>
                  <pic:nvPicPr>
                    <pic:cNvPr descr="anvil-run-module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44" name="Picture"/>
            <a:graphic>
              <a:graphicData uri="http://schemas.openxmlformats.org/drawingml/2006/picture">
                <pic:pic>
                  <pic:nvPicPr>
                    <pic:cNvPr descr="anvil-run-module_files/figure-docx//11wb3b7i9SwrDX_WO3mWNAycd2mbY4Moy8SuT0X3XvXo_g3709d9ac459_0_28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In the module’s directory, open the .Rmd file by double clicking its name.</w:t>
      </w:r>
    </w:p>
    <w:p>
      <w:pPr>
        <w:pStyle w:val="FirstParagraph"/>
      </w:pPr>
      <w:r>
        <w:drawing>
          <wp:inline>
            <wp:extent cx="5334000" cy="3000375"/>
            <wp:effectExtent b="0" l="0" r="0" t="0"/>
            <wp:docPr descr="" title="" id="147" name="Picture"/>
            <a:graphic>
              <a:graphicData uri="http://schemas.openxmlformats.org/drawingml/2006/picture">
                <pic:pic>
                  <pic:nvPicPr>
                    <pic:cNvPr descr="anvil-run-module_files/figure-docx//11wb3b7i9SwrDX_WO3mWNAycd2mbY4Moy8SuT0X3XvXo_g3709d9ac459_0_291.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0"/>
        </w:numPr>
        <w:pStyle w:val="Compact"/>
      </w:pPr>
      <w:r>
        <w:t xml:space="preserve">Click Run Document in the open .Rmd file</w:t>
      </w:r>
    </w:p>
    <w:p>
      <w:pPr>
        <w:pStyle w:val="FirstParagraph"/>
      </w:pPr>
      <w:r>
        <w:drawing>
          <wp:inline>
            <wp:extent cx="5334000" cy="3000375"/>
            <wp:effectExtent b="0" l="0" r="0" t="0"/>
            <wp:docPr descr="" title="" id="150" name="Picture"/>
            <a:graphic>
              <a:graphicData uri="http://schemas.openxmlformats.org/drawingml/2006/picture">
                <pic:pic>
                  <pic:nvPicPr>
                    <pic:cNvPr descr="anvil-run-module_files/figure-docx//11wb3b7i9SwrDX_WO3mWNAycd2mbY4Moy8SuT0X3XvXo_g3709d9ac459_0_29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152"/>
    <w:bookmarkEnd w:id="153"/>
    <w:bookmarkStart w:id="157" w:name="closing-out-a-session-on-anvil"/>
    <w:p>
      <w:pPr>
        <w:pStyle w:val="Heading3"/>
      </w:pPr>
      <w:r>
        <w:rPr>
          <w:rStyle w:val="SectionNumber"/>
        </w:rPr>
        <w:t xml:space="preserve">5.4.4</w:t>
      </w:r>
      <w:r>
        <w:tab/>
      </w:r>
      <w:r>
        <w:t xml:space="preserve">Closing out a session on AnVIL</w:t>
      </w:r>
    </w:p>
    <w:p>
      <w:pPr>
        <w:numPr>
          <w:ilvl w:val="0"/>
          <w:numId w:val="1051"/>
        </w:numPr>
        <w:pStyle w:val="Compact"/>
      </w:pPr>
      <w:r>
        <w:t xml:space="preserve">On the right side of the screen, click the Cloud Environment button. This is the Cloud with the lighting symbol.</w:t>
      </w:r>
    </w:p>
    <w:p>
      <w:pPr>
        <w:numPr>
          <w:ilvl w:val="0"/>
          <w:numId w:val="1051"/>
        </w:numPr>
        <w:pStyle w:val="Compact"/>
      </w:pPr>
      <w:r>
        <w:t xml:space="preserve">Under the RStudio section, click settings.</w:t>
      </w:r>
    </w:p>
    <w:p>
      <w:pPr>
        <w:numPr>
          <w:ilvl w:val="0"/>
          <w:numId w:val="1051"/>
        </w:numPr>
        <w:pStyle w:val="Compact"/>
      </w:pPr>
      <w:r>
        <w:t xml:space="preserve">Scroll to the bottom of the new window and click delete environment.</w:t>
      </w:r>
    </w:p>
    <w:p>
      <w:pPr>
        <w:numPr>
          <w:ilvl w:val="0"/>
          <w:numId w:val="1051"/>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155" name="Picture"/>
            <a:graphic>
              <a:graphicData uri="http://schemas.openxmlformats.org/drawingml/2006/picture">
                <pic:pic>
                  <pic:nvPicPr>
                    <pic:cNvPr descr="anvil-run-module_files/figure-docx//11wb3b7i9SwrDX_WO3mWNAycd2mbY4Moy8SuT0X3XvXo_g3709d9ac459_0_299.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End w:id="158"/>
    <w:bookmarkEnd w:id="159"/>
    <w:bookmarkStart w:id="239" w:name="scientific-posters"/>
    <w:p>
      <w:pPr>
        <w:pStyle w:val="Heading1"/>
      </w:pPr>
      <w:r>
        <w:rPr>
          <w:rStyle w:val="SectionNumber"/>
        </w:rPr>
        <w:t xml:space="preserve">6</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52"/>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53"/>
        </w:numPr>
        <w:pStyle w:val="Compact"/>
      </w:pPr>
      <w:r>
        <w:t xml:space="preserve">The Clovis Community College Research Day</w:t>
      </w:r>
    </w:p>
    <w:p>
      <w:pPr>
        <w:numPr>
          <w:ilvl w:val="1"/>
          <w:numId w:val="1053"/>
        </w:numPr>
        <w:pStyle w:val="Compact"/>
      </w:pPr>
      <w:r>
        <w:t xml:space="preserve">The Notre Dame of Maryland University Research Day</w:t>
      </w:r>
    </w:p>
    <w:p>
      <w:pPr>
        <w:numPr>
          <w:ilvl w:val="1"/>
          <w:numId w:val="1053"/>
        </w:numPr>
        <w:pStyle w:val="Compact"/>
      </w:pPr>
      <w:r>
        <w:t xml:space="preserve">The GRADS-4C Conference (2025)</w:t>
      </w:r>
    </w:p>
    <w:p>
      <w:pPr>
        <w:pStyle w:val="FirstParagraph"/>
      </w:pPr>
      <w:r>
        <w:drawing>
          <wp:inline>
            <wp:extent cx="5334000" cy="3000375"/>
            <wp:effectExtent b="0" l="0" r="0" t="0"/>
            <wp:docPr descr="" title="" id="161" name="Picture"/>
            <a:graphic>
              <a:graphicData uri="http://schemas.openxmlformats.org/drawingml/2006/picture">
                <pic:pic>
                  <pic:nvPicPr>
                    <pic:cNvPr descr="resources/images/community-analysis-and-feedback_files/figure-docx//1dI8-_iVqbkzNMf11M4dK85E8ZW3OyZECs_YwMKw5fhs_g362974128df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54"/>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6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54"/>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64">
        <w:r>
          <w:rPr>
            <w:rStyle w:val="Hyperlink"/>
          </w:rPr>
          <w:t xml:space="preserve">poster on posters!</w:t>
        </w:r>
      </w:hyperlink>
    </w:p>
    <w:bookmarkStart w:id="169" w:name="lecture---scientific-posters"/>
    <w:p>
      <w:pPr>
        <w:pStyle w:val="Heading2"/>
      </w:pPr>
      <w:r>
        <w:rPr>
          <w:rStyle w:val="SectionNumber"/>
        </w:rPr>
        <w:t xml:space="preserve">6.1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66" name="Picture"/>
            <a:graphic>
              <a:graphicData uri="http://schemas.openxmlformats.org/drawingml/2006/picture">
                <pic:pic>
                  <pic:nvPicPr>
                    <pic:cNvPr descr="resources/images/community-analysis-and-feedback_files/figure-docx//1-orSi8DpN22hMt9-6p_rHZnte1YXXLe-a132HDSyd0U_g35f391192_00.png" id="167"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68">
        <w:r>
          <w:rPr>
            <w:rStyle w:val="Hyperlink"/>
          </w:rPr>
          <w:t xml:space="preserve">Scientific Posters</w:t>
        </w:r>
      </w:hyperlink>
    </w:p>
    <w:bookmarkEnd w:id="169"/>
    <w:bookmarkStart w:id="177" w:name="activity---scientific-posters"/>
    <w:p>
      <w:pPr>
        <w:pStyle w:val="Heading2"/>
      </w:pPr>
      <w:r>
        <w:rPr>
          <w:rStyle w:val="SectionNumber"/>
        </w:rPr>
        <w:t xml:space="preserve">6.2</w:t>
      </w:r>
      <w:r>
        <w:tab/>
      </w:r>
      <w:r>
        <w:t xml:space="preserve">Activity - Scientific Posters</w:t>
      </w:r>
    </w:p>
    <w:bookmarkStart w:id="174" w:name="activity"/>
    <w:p>
      <w:pPr>
        <w:pStyle w:val="Heading3"/>
      </w:pPr>
      <w:r>
        <w:rPr>
          <w:rStyle w:val="SectionNumber"/>
        </w:rPr>
        <w:t xml:space="preserve">6.2.1</w:t>
      </w:r>
      <w:r>
        <w:tab/>
      </w:r>
      <w:r>
        <w:t xml:space="preserve">Activity</w:t>
      </w:r>
    </w:p>
    <w:p>
      <w:pPr>
        <w:pStyle w:val="FirstParagraph"/>
      </w:pPr>
      <w:r>
        <w:rPr>
          <w:iCs/>
          <w:i/>
        </w:rPr>
        <w:t xml:space="preserve">Estimated time: —</w:t>
      </w:r>
    </w:p>
    <w:bookmarkStart w:id="173" w:name="instructions"/>
    <w:p>
      <w:pPr>
        <w:pStyle w:val="Heading4"/>
      </w:pPr>
      <w:r>
        <w:rPr>
          <w:rStyle w:val="SectionNumber"/>
        </w:rPr>
        <w:t xml:space="preserve">6.2.1.1</w:t>
      </w:r>
      <w:r>
        <w:tab/>
      </w:r>
      <w:r>
        <w:t xml:space="preserve">Instructions</w:t>
      </w:r>
    </w:p>
    <w:p>
      <w:pPr>
        <w:numPr>
          <w:ilvl w:val="0"/>
          <w:numId w:val="1055"/>
        </w:numPr>
      </w:pPr>
      <w:r>
        <w:t xml:space="preserve">Review</w:t>
      </w:r>
      <w:r>
        <w:t xml:space="preserve"> </w:t>
      </w:r>
      <w:hyperlink r:id="rId170">
        <w:r>
          <w:rPr>
            <w:rStyle w:val="Hyperlink"/>
            <w:bCs/>
            <w:b/>
          </w:rPr>
          <w:t xml:space="preserve">Presentations Guidelines for Posters</w:t>
        </w:r>
      </w:hyperlink>
    </w:p>
    <w:p>
      <w:pPr>
        <w:numPr>
          <w:ilvl w:val="0"/>
          <w:numId w:val="1055"/>
        </w:numPr>
      </w:pPr>
      <w:r>
        <w:t xml:space="preserve">Skim three posters from among the following (must be Biology if from UMBC Posters)</w:t>
      </w:r>
    </w:p>
    <w:p>
      <w:pPr>
        <w:numPr>
          <w:ilvl w:val="0"/>
          <w:numId w:val="1056"/>
        </w:numPr>
      </w:pPr>
      <w:hyperlink r:id="rId40">
        <w:r>
          <w:rPr>
            <w:rStyle w:val="Hyperlink"/>
            <w:bCs/>
            <w:b/>
          </w:rPr>
          <w:t xml:space="preserve">Look at This! Category on the Academy Discussion Forum</w:t>
        </w:r>
      </w:hyperlink>
    </w:p>
    <w:p>
      <w:pPr>
        <w:numPr>
          <w:ilvl w:val="0"/>
          <w:numId w:val="1056"/>
        </w:numPr>
      </w:pPr>
      <w:hyperlink r:id="rId171">
        <w:r>
          <w:rPr>
            <w:rStyle w:val="Hyperlink"/>
            <w:bCs/>
            <w:b/>
          </w:rPr>
          <w:t xml:space="preserve">UMBC Biology Posters</w:t>
        </w:r>
      </w:hyperlink>
    </w:p>
    <w:p>
      <w:pPr>
        <w:numPr>
          <w:ilvl w:val="0"/>
          <w:numId w:val="1056"/>
        </w:numPr>
      </w:pPr>
      <w:hyperlink r:id="rId172">
        <w:r>
          <w:rPr>
            <w:rStyle w:val="Hyperlink"/>
            <w:bCs/>
            <w:b/>
          </w:rPr>
          <w:t xml:space="preserve">The example PacBio Poster</w:t>
        </w:r>
      </w:hyperlink>
    </w:p>
    <w:p>
      <w:pPr>
        <w:numPr>
          <w:ilvl w:val="0"/>
          <w:numId w:val="1057"/>
        </w:numPr>
        <w:pStyle w:val="Compact"/>
      </w:pPr>
      <w:r>
        <w:t xml:space="preserve">Pick one poster and address the following points.</w:t>
      </w:r>
    </w:p>
    <w:p>
      <w:pPr>
        <w:numPr>
          <w:ilvl w:val="0"/>
          <w:numId w:val="1058"/>
        </w:numPr>
      </w:pPr>
      <w:r>
        <w:rPr>
          <w:bCs/>
          <w:b/>
        </w:rPr>
        <w:t xml:space="preserve">Notice</w:t>
      </w:r>
      <w:r>
        <w:t xml:space="preserve"> </w:t>
      </w:r>
      <w:r>
        <w:t xml:space="preserve">– What about this poster most interests you?</w:t>
      </w:r>
    </w:p>
    <w:p>
      <w:pPr>
        <w:numPr>
          <w:ilvl w:val="0"/>
          <w:numId w:val="1058"/>
        </w:numPr>
      </w:pPr>
      <w:r>
        <w:rPr>
          <w:bCs/>
          <w:b/>
        </w:rPr>
        <w:t xml:space="preserve">Wonder</w:t>
      </w:r>
      <w:r>
        <w:t xml:space="preserve"> </w:t>
      </w:r>
      <w:r>
        <w:t xml:space="preserve">– Two or three questions you would ask the authors.</w:t>
      </w:r>
    </w:p>
    <w:p>
      <w:pPr>
        <w:numPr>
          <w:ilvl w:val="0"/>
          <w:numId w:val="1058"/>
        </w:numPr>
      </w:pPr>
      <w:r>
        <w:rPr>
          <w:bCs/>
          <w:b/>
        </w:rPr>
        <w:t xml:space="preserve">Support</w:t>
      </w:r>
      <w:r>
        <w:t xml:space="preserve"> </w:t>
      </w:r>
      <w:r>
        <w:t xml:space="preserve">– Two or three suggestions on how the poster could be improved.</w:t>
      </w:r>
    </w:p>
    <w:p>
      <w:pPr>
        <w:numPr>
          <w:ilvl w:val="0"/>
          <w:numId w:val="1059"/>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73"/>
    <w:bookmarkEnd w:id="174"/>
    <w:bookmarkStart w:id="175" w:name="grading-criteria"/>
    <w:p>
      <w:pPr>
        <w:pStyle w:val="Heading3"/>
      </w:pPr>
      <w:r>
        <w:rPr>
          <w:rStyle w:val="SectionNumber"/>
        </w:rPr>
        <w:t xml:space="preserve">6.2.2</w:t>
      </w:r>
      <w:r>
        <w:tab/>
      </w:r>
      <w:r>
        <w:t xml:space="preserve">Grading Criteria</w:t>
      </w:r>
    </w:p>
    <w:p>
      <w:pPr>
        <w:numPr>
          <w:ilvl w:val="0"/>
          <w:numId w:val="1060"/>
        </w:numPr>
        <w:pStyle w:val="Compact"/>
      </w:pPr>
      <w:r>
        <w:t xml:space="preserve">Submit URL to your reply on Canvas</w:t>
      </w:r>
      <w:r>
        <w:t xml:space="preserve">.</w:t>
      </w:r>
    </w:p>
    <w:bookmarkEnd w:id="175"/>
    <w:bookmarkStart w:id="176" w:name="footnotes"/>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061"/>
        </w:numPr>
        <w:pStyle w:val="Compact"/>
      </w:pPr>
      <w:r>
        <w:t xml:space="preserve">Valeriya Gaysinskaya, Johns Hopkins University</w:t>
      </w:r>
    </w:p>
    <w:p>
      <w:pPr>
        <w:numPr>
          <w:ilvl w:val="0"/>
          <w:numId w:val="1061"/>
        </w:numPr>
        <w:pStyle w:val="Compact"/>
      </w:pPr>
      <w:r>
        <w:t xml:space="preserve">Frederick Tan, Johns Hopkins University</w:t>
      </w:r>
    </w:p>
    <w:p>
      <w:pPr>
        <w:pStyle w:val="FirstParagraph"/>
      </w:pPr>
      <w:r>
        <w:t xml:space="preserve">Last Revised: February 2025</w:t>
      </w:r>
    </w:p>
    <w:bookmarkEnd w:id="176"/>
    <w:bookmarkEnd w:id="177"/>
    <w:bookmarkStart w:id="226" w:name="making-group-poster"/>
    <w:p>
      <w:pPr>
        <w:pStyle w:val="Heading2"/>
      </w:pPr>
      <w:r>
        <w:rPr>
          <w:rStyle w:val="SectionNumber"/>
        </w:rPr>
        <w:t xml:space="preserve">6.3</w:t>
      </w:r>
      <w:r>
        <w:tab/>
      </w:r>
      <w:r>
        <w:t xml:space="preserve">Making Group Poster</w:t>
      </w:r>
    </w:p>
    <w:bookmarkStart w:id="178" w:name="preparing-to-make-a-poster"/>
    <w:p>
      <w:pPr>
        <w:pStyle w:val="Heading3"/>
      </w:pPr>
      <w:r>
        <w:rPr>
          <w:rStyle w:val="SectionNumber"/>
        </w:rPr>
        <w:t xml:space="preserve">6.3.1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78"/>
    <w:bookmarkStart w:id="180" w:name="part-1---choose-a-template"/>
    <w:p>
      <w:pPr>
        <w:pStyle w:val="Heading3"/>
      </w:pPr>
      <w:r>
        <w:rPr>
          <w:rStyle w:val="SectionNumber"/>
        </w:rPr>
        <w:t xml:space="preserve">6.3.2</w:t>
      </w:r>
      <w:r>
        <w:tab/>
      </w:r>
      <w:r>
        <w:t xml:space="preserve">Part 1 - Choose a Template</w:t>
      </w:r>
    </w:p>
    <w:p>
      <w:pPr>
        <w:pStyle w:val="FirstParagraph"/>
      </w:pPr>
      <w:r>
        <w:rPr>
          <w:iCs/>
          <w:i/>
        </w:rPr>
        <w:t xml:space="preserve">Estimated time: 5 minutes</w:t>
      </w:r>
    </w:p>
    <w:p>
      <w:pPr>
        <w:numPr>
          <w:ilvl w:val="0"/>
          <w:numId w:val="1062"/>
        </w:numPr>
        <w:pStyle w:val="Compact"/>
      </w:pPr>
      <w:r>
        <w:t xml:space="preserve">With your group, open a suggested</w:t>
      </w:r>
      <w:r>
        <w:t xml:space="preserve"> </w:t>
      </w:r>
      <w:hyperlink r:id="rId179">
        <w:r>
          <w:rPr>
            <w:rStyle w:val="Hyperlink"/>
          </w:rPr>
          <w:t xml:space="preserve">poster template</w:t>
        </w:r>
      </w:hyperlink>
      <w:r>
        <w:t xml:space="preserve"> </w:t>
      </w:r>
      <w:r>
        <w:t xml:space="preserve">to use for your poster.</w:t>
      </w:r>
    </w:p>
    <w:p>
      <w:pPr>
        <w:numPr>
          <w:ilvl w:val="0"/>
          <w:numId w:val="1062"/>
        </w:numPr>
        <w:pStyle w:val="Compact"/>
      </w:pPr>
      <w:r>
        <w:t xml:space="preserve">Discuss with your group how you will divide up the work and exchange important information (e.g. phone numbers, email). Consider the following sections:</w:t>
      </w:r>
    </w:p>
    <w:p>
      <w:pPr>
        <w:numPr>
          <w:ilvl w:val="0"/>
          <w:numId w:val="1063"/>
        </w:numPr>
        <w:pStyle w:val="Compact"/>
      </w:pPr>
      <w:r>
        <w:t xml:space="preserve">Abstract/Introduction</w:t>
      </w:r>
    </w:p>
    <w:p>
      <w:pPr>
        <w:numPr>
          <w:ilvl w:val="0"/>
          <w:numId w:val="1063"/>
        </w:numPr>
        <w:pStyle w:val="Compact"/>
      </w:pPr>
      <w:r>
        <w:t xml:space="preserve">Methods</w:t>
      </w:r>
    </w:p>
    <w:p>
      <w:pPr>
        <w:numPr>
          <w:ilvl w:val="0"/>
          <w:numId w:val="1063"/>
        </w:numPr>
        <w:pStyle w:val="Compact"/>
      </w:pPr>
      <w:r>
        <w:t xml:space="preserve">Results</w:t>
      </w:r>
    </w:p>
    <w:p>
      <w:pPr>
        <w:numPr>
          <w:ilvl w:val="0"/>
          <w:numId w:val="1063"/>
        </w:numPr>
        <w:pStyle w:val="Compact"/>
      </w:pPr>
      <w:r>
        <w:t xml:space="preserve">Conclusions/Discussion</w:t>
      </w:r>
    </w:p>
    <w:p>
      <w:pPr>
        <w:numPr>
          <w:ilvl w:val="0"/>
          <w:numId w:val="1063"/>
        </w:numPr>
        <w:pStyle w:val="Compact"/>
      </w:pPr>
      <w:r>
        <w:t xml:space="preserve">References</w:t>
      </w:r>
    </w:p>
    <w:p>
      <w:pPr>
        <w:numPr>
          <w:ilvl w:val="0"/>
          <w:numId w:val="1063"/>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80"/>
    <w:bookmarkStart w:id="218" w:name="X9dd2b8024e6c3fdd878c8e33fa6eaacd3888b94"/>
    <w:p>
      <w:pPr>
        <w:pStyle w:val="Heading3"/>
      </w:pPr>
      <w:r>
        <w:rPr>
          <w:rStyle w:val="SectionNumber"/>
        </w:rPr>
        <w:t xml:space="preserve">6.3.3</w:t>
      </w:r>
      <w:r>
        <w:tab/>
      </w:r>
      <w:r>
        <w:t xml:space="preserve">Part 2 - Make an Academic Research Poster</w:t>
      </w:r>
    </w:p>
    <w:p>
      <w:pPr>
        <w:pStyle w:val="FirstParagraph"/>
      </w:pPr>
      <w:r>
        <w:rPr>
          <w:iCs/>
          <w:i/>
        </w:rPr>
        <w:t xml:space="preserve">Estimated time: —</w:t>
      </w:r>
    </w:p>
    <w:p>
      <w:pPr>
        <w:numPr>
          <w:ilvl w:val="0"/>
          <w:numId w:val="1064"/>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84" w:name="X617250bed78d561e84c31c5ecdd196317cafb67"/>
    <w:p>
      <w:pPr>
        <w:pStyle w:val="Heading4"/>
      </w:pPr>
      <w:r>
        <w:rPr>
          <w:rStyle w:val="SectionNumber"/>
        </w:rPr>
        <w:t xml:space="preserve">6.3.3.1</w:t>
      </w:r>
      <w:r>
        <w:tab/>
      </w:r>
      <w:r>
        <w:t xml:space="preserve">The header: title, authors, and affiliations</w:t>
      </w:r>
    </w:p>
    <w:p>
      <w:pPr>
        <w:pStyle w:val="FirstParagraph"/>
      </w:pPr>
      <w:r>
        <w:drawing>
          <wp:inline>
            <wp:extent cx="5334000" cy="3000375"/>
            <wp:effectExtent b="0" l="0" r="0" t="0"/>
            <wp:docPr descr="" title="" id="182" name="Picture"/>
            <a:graphic>
              <a:graphicData uri="http://schemas.openxmlformats.org/drawingml/2006/picture">
                <pic:pic>
                  <pic:nvPicPr>
                    <pic:cNvPr descr="resources/images/community-analysis-and-feedback_files/figure-docx//1hYKF7Ss3vJ8rrUIH7ByNh1BUlRa2fhsJhq8MXzEowCc_g33d6e3b928f_0_67.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65"/>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65"/>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066"/>
        </w:numPr>
        <w:pStyle w:val="Compact"/>
      </w:pPr>
      <w:r>
        <w:t xml:space="preserve">☐  All authors are listed</w:t>
      </w:r>
    </w:p>
    <w:p>
      <w:pPr>
        <w:numPr>
          <w:ilvl w:val="0"/>
          <w:numId w:val="1066"/>
        </w:numPr>
        <w:pStyle w:val="Compact"/>
      </w:pPr>
      <w:r>
        <w:t xml:space="preserve">☐  All authors’ home institutions are referenced</w:t>
      </w:r>
    </w:p>
    <w:p>
      <w:pPr>
        <w:numPr>
          <w:ilvl w:val="0"/>
          <w:numId w:val="1066"/>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067"/>
        </w:numPr>
        <w:pStyle w:val="Compact"/>
      </w:pPr>
      <w:r>
        <w:t xml:space="preserve">☐  The C-MOOR logo is included</w:t>
      </w:r>
    </w:p>
    <w:p>
      <w:pPr>
        <w:numPr>
          <w:ilvl w:val="0"/>
          <w:numId w:val="1067"/>
        </w:numPr>
        <w:pStyle w:val="Compact"/>
      </w:pPr>
      <w:r>
        <w:t xml:space="preserve">☐  The logos of your institutions are included</w:t>
      </w:r>
    </w:p>
    <w:bookmarkEnd w:id="184"/>
    <w:bookmarkStart w:id="191" w:name="abstract"/>
    <w:p>
      <w:pPr>
        <w:pStyle w:val="Heading4"/>
      </w:pPr>
      <w:r>
        <w:rPr>
          <w:rStyle w:val="SectionNumber"/>
        </w:rPr>
        <w:t xml:space="preserve">6.3.3.2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86" name="Picture"/>
            <a:graphic>
              <a:graphicData uri="http://schemas.openxmlformats.org/drawingml/2006/picture">
                <pic:pic>
                  <pic:nvPicPr>
                    <pic:cNvPr descr="resources/images/community-analysis-and-feedback_files/figure-docx//1dI8-_iVqbkzNMf11M4dK85E8ZW3OyZECs_YwMKw5fhs_g36d8202a6d3_0_0.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community-analysis-and-feedback_files/figure-docx//1hYKF7Ss3vJ8rrUIH7ByNh1BUlRa2fhsJhq8MXzEowCc_g33d6e3b928f_0_149.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68"/>
        </w:numPr>
        <w:pStyle w:val="Compact"/>
      </w:pPr>
      <w:r>
        <w:t xml:space="preserve">Include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069"/>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70"/>
        </w:numPr>
        <w:pStyle w:val="Compact"/>
      </w:pPr>
      <w:r>
        <w:t xml:space="preserve">Summarize or 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numPr>
          <w:ilvl w:val="0"/>
          <w:numId w:val="1071"/>
        </w:numPr>
        <w:pStyle w:val="Compact"/>
      </w:pP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91"/>
    <w:bookmarkStart w:id="195" w:name="introduction"/>
    <w:p>
      <w:pPr>
        <w:pStyle w:val="Heading4"/>
      </w:pPr>
      <w:r>
        <w:rPr>
          <w:rStyle w:val="SectionNumber"/>
        </w:rPr>
        <w:t xml:space="preserve">6.3.3.3</w:t>
      </w:r>
      <w:r>
        <w:tab/>
      </w:r>
      <w:r>
        <w:t xml:space="preserve">Introduction</w:t>
      </w:r>
    </w:p>
    <w:p>
      <w:pPr>
        <w:pStyle w:val="FirstParagraph"/>
      </w:pPr>
      <w:r>
        <w:drawing>
          <wp:inline>
            <wp:extent cx="5334000" cy="3000375"/>
            <wp:effectExtent b="0" l="0" r="0" t="0"/>
            <wp:docPr descr="" title="" id="193" name="Picture"/>
            <a:graphic>
              <a:graphicData uri="http://schemas.openxmlformats.org/drawingml/2006/picture">
                <pic:pic>
                  <pic:nvPicPr>
                    <pic:cNvPr descr="resources/images/community-analysis-and-feedback_files/figure-docx//1dI8-_iVqbkzNMf11M4dK85E8ZW3OyZECs_YwMKw5fhs_g362974128df_0_18.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typically appears immediately after the Abstract section and contains background information. Sometimes, an Introduction section can be used instead of the Abstract section, in which case, the Introduction will contain both, abstract information plus additional background information.</w:t>
      </w:r>
      <w:r>
        <w:t xml:space="preserve"> </w:t>
      </w:r>
      <w:r>
        <w:t xml:space="preserve">An Introduction typically contains the relevant information and context needed to understand the study and the study’s hypothesis/aims/objectives and does not include the methodology, results, or takeaways from the study.</w:t>
      </w:r>
    </w:p>
    <w:bookmarkEnd w:id="195"/>
    <w:bookmarkStart w:id="199" w:name="materials-and-methods"/>
    <w:p>
      <w:pPr>
        <w:pStyle w:val="Heading4"/>
      </w:pPr>
      <w:r>
        <w:rPr>
          <w:rStyle w:val="SectionNumber"/>
        </w:rPr>
        <w:t xml:space="preserve">6.3.3.4</w:t>
      </w:r>
      <w:r>
        <w:tab/>
      </w:r>
      <w:r>
        <w:t xml:space="preserve">Materials and Methods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community-analysis-and-feedback_files/figure-docx//1hYKF7Ss3vJ8rrUIH7ByNh1BUlRa2fhsJhq8MXzEowCc_g33d6e3b928f_1_1.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99"/>
    <w:bookmarkStart w:id="203" w:name="results"/>
    <w:p>
      <w:pPr>
        <w:pStyle w:val="Heading4"/>
      </w:pPr>
      <w:r>
        <w:rPr>
          <w:rStyle w:val="SectionNumber"/>
        </w:rPr>
        <w:t xml:space="preserve">6.3.3.5</w:t>
      </w:r>
      <w:r>
        <w:tab/>
      </w:r>
      <w:r>
        <w:t xml:space="preserve">Results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community-analysis-and-feedback_files/figure-docx//1hYKF7Ss3vJ8rrUIH7ByNh1BUlRa2fhsJhq8MXzEowCc_g33d6e3b928f_0_6.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72"/>
        </w:numPr>
        <w:pStyle w:val="Compact"/>
      </w:pPr>
      <w:r>
        <w:t xml:space="preserve">Has high resolution images, well spaced and labeled parts and text.</w:t>
      </w:r>
    </w:p>
    <w:p>
      <w:pPr>
        <w:numPr>
          <w:ilvl w:val="0"/>
          <w:numId w:val="107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073"/>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073"/>
        </w:numPr>
        <w:pStyle w:val="Compact"/>
      </w:pPr>
      <w:r>
        <w:t xml:space="preserve">The legend should be in a smaller font than the main text on the poster.</w:t>
      </w:r>
    </w:p>
    <w:p>
      <w:pPr>
        <w:numPr>
          <w:ilvl w:val="0"/>
          <w:numId w:val="1073"/>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07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74"/>
        </w:numPr>
        <w:pStyle w:val="Compact"/>
      </w:pPr>
      <w:r>
        <w:t xml:space="preserve">Figures and Tables can have additional (optional) text. E.g.an optional text can describe the findings of the figure upfront to engage.</w:t>
      </w:r>
    </w:p>
    <w:p>
      <w:pPr>
        <w:numPr>
          <w:ilvl w:val="0"/>
          <w:numId w:val="1074"/>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074"/>
        </w:numPr>
        <w:pStyle w:val="Compact"/>
      </w:pPr>
      <w:r>
        <w:t xml:space="preserve">Bullet pointed text that summarizes the main findings of the figures/tables.</w:t>
      </w:r>
    </w:p>
    <w:bookmarkEnd w:id="203"/>
    <w:bookmarkStart w:id="207" w:name="conclusionsdiscussion"/>
    <w:p>
      <w:pPr>
        <w:pStyle w:val="Heading4"/>
      </w:pPr>
      <w:r>
        <w:rPr>
          <w:rStyle w:val="SectionNumber"/>
        </w:rPr>
        <w:t xml:space="preserve">6.3.3.6</w:t>
      </w:r>
      <w:r>
        <w:tab/>
      </w:r>
      <w:r>
        <w:t xml:space="preserve">Conclusions/Discussion</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community-analysis-and-feedback_files/figure-docx//1dI8-_iVqbkzNMf11M4dK85E8ZW3OyZECs_YwMKw5fhs_g362974128df_0_52.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075"/>
        </w:numPr>
        <w:pStyle w:val="Compact"/>
      </w:pPr>
      <w:r>
        <w:t xml:space="preserve">What do your results mean?</w:t>
      </w:r>
    </w:p>
    <w:p>
      <w:pPr>
        <w:numPr>
          <w:ilvl w:val="0"/>
          <w:numId w:val="1075"/>
        </w:numPr>
        <w:pStyle w:val="Compact"/>
      </w:pPr>
      <w:r>
        <w:t xml:space="preserve">How do they fit into the bigger picture?</w:t>
      </w:r>
    </w:p>
    <w:p>
      <w:pPr>
        <w:numPr>
          <w:ilvl w:val="0"/>
          <w:numId w:val="1075"/>
        </w:numPr>
        <w:pStyle w:val="Compact"/>
      </w:pPr>
      <w:r>
        <w:t xml:space="preserve">If any experiments did not give expected results, hypothesize why that might have been the case and propose alternate experiments that could confirm or clarify your results.</w:t>
      </w:r>
    </w:p>
    <w:p>
      <w:pPr>
        <w:numPr>
          <w:ilvl w:val="0"/>
          <w:numId w:val="1075"/>
        </w:numPr>
        <w:pStyle w:val="Compact"/>
      </w:pPr>
      <w:r>
        <w:t xml:space="preserve">Include at least one sentence of future work that you would do if you had more time or what students in upcoming semesters could do to continue to answer your questions.</w:t>
      </w:r>
    </w:p>
    <w:bookmarkEnd w:id="207"/>
    <w:bookmarkStart w:id="213" w:name="references"/>
    <w:p>
      <w:pPr>
        <w:pStyle w:val="Heading4"/>
      </w:pPr>
      <w:r>
        <w:rPr>
          <w:rStyle w:val="SectionNumber"/>
        </w:rPr>
        <w:t xml:space="preserve">6.3.3.7</w:t>
      </w:r>
      <w:r>
        <w:tab/>
      </w:r>
      <w:r>
        <w:t xml:space="preserve">References</w:t>
      </w:r>
    </w:p>
    <w:p>
      <w:pPr>
        <w:pStyle w:val="FirstParagraph"/>
      </w:pPr>
      <w:r>
        <w:drawing>
          <wp:inline>
            <wp:extent cx="5334000" cy="3000375"/>
            <wp:effectExtent b="0" l="0" r="0" t="0"/>
            <wp:docPr descr="" title="" id="209" name="Picture"/>
            <a:graphic>
              <a:graphicData uri="http://schemas.openxmlformats.org/drawingml/2006/picture">
                <pic:pic>
                  <pic:nvPicPr>
                    <pic:cNvPr descr="resources/images/community-analysis-and-feedback_files/figure-docx//1dI8-_iVqbkzNMf11M4dK85E8ZW3OyZECs_YwMKw5fhs_g362974128df_0_80.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21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212">
        <w:r>
          <w:rPr>
            <w:rStyle w:val="Hyperlink"/>
          </w:rPr>
          <w:t xml:space="preserve">doi:10.7554/eLife.00886</w:t>
        </w:r>
      </w:hyperlink>
    </w:p>
    <w:bookmarkEnd w:id="213"/>
    <w:bookmarkStart w:id="217" w:name="acknowledgements"/>
    <w:p>
      <w:pPr>
        <w:pStyle w:val="Heading4"/>
      </w:pPr>
      <w:r>
        <w:rPr>
          <w:rStyle w:val="SectionNumber"/>
        </w:rPr>
        <w:t xml:space="preserve">6.3.3.8</w:t>
      </w:r>
      <w:r>
        <w:tab/>
      </w:r>
      <w:r>
        <w:t xml:space="preserve">Acknowledgements</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community-analysis-and-feedback_files/figure-docx//1dI8-_iVqbkzNMf11M4dK85E8ZW3OyZECs_YwMKw5fhs_g362974128df_0_30.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217"/>
    <w:bookmarkEnd w:id="218"/>
    <w:bookmarkStart w:id="219" w:name="part-3---proofread-and-add-final-touches"/>
    <w:p>
      <w:pPr>
        <w:pStyle w:val="Heading3"/>
      </w:pPr>
      <w:r>
        <w:rPr>
          <w:rStyle w:val="SectionNumber"/>
        </w:rPr>
        <w:t xml:space="preserve">6.3.4</w:t>
      </w:r>
      <w:r>
        <w:tab/>
      </w:r>
      <w:r>
        <w:t xml:space="preserve">Part 3 - Proofread and Add Final Touches</w:t>
      </w:r>
    </w:p>
    <w:p>
      <w:pPr>
        <w:pStyle w:val="FirstParagraph"/>
      </w:pPr>
      <w:r>
        <w:rPr>
          <w:iCs/>
          <w:i/>
        </w:rPr>
        <w:t xml:space="preserve">Estimated time: 30 min to an hour</w:t>
      </w:r>
    </w:p>
    <w:p>
      <w:pPr>
        <w:numPr>
          <w:ilvl w:val="0"/>
          <w:numId w:val="1076"/>
        </w:numPr>
        <w:pStyle w:val="Compact"/>
      </w:pPr>
      <w:r>
        <w:t xml:space="preserve">Each group member should re-read the poster from beginning to end and fix any typos or grammatical errors.</w:t>
      </w:r>
    </w:p>
    <w:p>
      <w:pPr>
        <w:numPr>
          <w:ilvl w:val="0"/>
          <w:numId w:val="1076"/>
        </w:numPr>
        <w:pStyle w:val="Compact"/>
      </w:pPr>
      <w:r>
        <w:t xml:space="preserve">Check the alignment of figures, text boxes, titles, etc.</w:t>
      </w:r>
    </w:p>
    <w:p>
      <w:pPr>
        <w:numPr>
          <w:ilvl w:val="0"/>
          <w:numId w:val="1076"/>
        </w:numPr>
        <w:pStyle w:val="Compact"/>
      </w:pPr>
      <w:r>
        <w:t xml:space="preserve">Add some finishing touches. You can play with the color, the font, add additional images if it’s relevant.</w:t>
      </w:r>
    </w:p>
    <w:bookmarkEnd w:id="219"/>
    <w:bookmarkStart w:id="220" w:name="part-4---canvas-discussion"/>
    <w:p>
      <w:pPr>
        <w:pStyle w:val="Heading3"/>
      </w:pPr>
      <w:r>
        <w:rPr>
          <w:rStyle w:val="SectionNumber"/>
        </w:rPr>
        <w:t xml:space="preserve">6.3.5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77"/>
        </w:numPr>
        <w:pStyle w:val="Compact"/>
      </w:pPr>
      <w:r>
        <w:t xml:space="preserve">Convert your poster to a pdf.</w:t>
      </w:r>
    </w:p>
    <w:p>
      <w:pPr>
        <w:numPr>
          <w:ilvl w:val="0"/>
          <w:numId w:val="107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77"/>
        </w:numPr>
        <w:pStyle w:val="Compact"/>
      </w:pPr>
      <w:r>
        <w:t xml:space="preserve">Have one member of your group post a pdf of your poster in the Canvas C-MOOR Poster Discussion.</w:t>
      </w:r>
    </w:p>
    <w:p>
      <w:pPr>
        <w:numPr>
          <w:ilvl w:val="1"/>
          <w:numId w:val="1078"/>
        </w:numPr>
        <w:pStyle w:val="Compact"/>
      </w:pPr>
      <w:r>
        <w:t xml:space="preserve">With your poster, introduce your group members and copy and paste your abstract into the post.</w:t>
      </w:r>
    </w:p>
    <w:p>
      <w:pPr>
        <w:numPr>
          <w:ilvl w:val="1"/>
          <w:numId w:val="1078"/>
        </w:numPr>
        <w:pStyle w:val="Compact"/>
      </w:pPr>
      <w:r>
        <w:t xml:space="preserve">Insert your pdf into the post and edit the link so that it automatically shows the inline preview. This will make it easier for students to view your poster.</w:t>
      </w:r>
    </w:p>
    <w:p>
      <w:pPr>
        <w:numPr>
          <w:ilvl w:val="0"/>
          <w:numId w:val="1077"/>
        </w:numPr>
        <w:pStyle w:val="Compact"/>
      </w:pPr>
      <w:r>
        <w:t xml:space="preserve">As an individual, read through the other posters from different groups.</w:t>
      </w:r>
    </w:p>
    <w:p>
      <w:pPr>
        <w:numPr>
          <w:ilvl w:val="0"/>
          <w:numId w:val="1077"/>
        </w:numPr>
        <w:pStyle w:val="Compact"/>
      </w:pPr>
      <w:r>
        <w:t xml:space="preserve">Post comments</w:t>
      </w:r>
    </w:p>
    <w:bookmarkEnd w:id="220"/>
    <w:bookmarkStart w:id="221" w:name="grading-criteria-1"/>
    <w:p>
      <w:pPr>
        <w:pStyle w:val="Heading3"/>
      </w:pPr>
      <w:r>
        <w:rPr>
          <w:rStyle w:val="SectionNumber"/>
        </w:rPr>
        <w:t xml:space="preserve">6.3.6</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221"/>
    <w:bookmarkStart w:id="225" w:name="footnotes-1"/>
    <w:p>
      <w:pPr>
        <w:pStyle w:val="Heading3"/>
      </w:pPr>
      <w:r>
        <w:rPr>
          <w:rStyle w:val="SectionNumber"/>
        </w:rPr>
        <w:t xml:space="preserve">6.3.7</w:t>
      </w:r>
      <w:r>
        <w:tab/>
      </w:r>
      <w:r>
        <w:t xml:space="preserve">Footnotes</w:t>
      </w:r>
    </w:p>
    <w:bookmarkStart w:id="223" w:name="resources"/>
    <w:p>
      <w:pPr>
        <w:pStyle w:val="Heading4"/>
      </w:pPr>
      <w:r>
        <w:rPr>
          <w:rStyle w:val="SectionNumber"/>
        </w:rPr>
        <w:t xml:space="preserve">6.3.7.1</w:t>
      </w:r>
      <w:r>
        <w:tab/>
      </w:r>
      <w:r>
        <w:t xml:space="preserve">Resources</w:t>
      </w:r>
    </w:p>
    <w:p>
      <w:pPr>
        <w:numPr>
          <w:ilvl w:val="0"/>
          <w:numId w:val="1079"/>
        </w:numPr>
        <w:pStyle w:val="Compact"/>
      </w:pPr>
      <w:r>
        <w:t xml:space="preserve">[Google Doc]</w:t>
      </w:r>
    </w:p>
    <w:p>
      <w:pPr>
        <w:numPr>
          <w:ilvl w:val="0"/>
          <w:numId w:val="1079"/>
        </w:numPr>
        <w:pStyle w:val="Compact"/>
      </w:pPr>
      <w:hyperlink r:id="rId222">
        <w:r>
          <w:rPr>
            <w:rStyle w:val="Hyperlink"/>
          </w:rPr>
          <w:t xml:space="preserve">Generic rubric</w:t>
        </w:r>
      </w:hyperlink>
    </w:p>
    <w:bookmarkEnd w:id="223"/>
    <w:bookmarkStart w:id="224" w:name="contributions-and-affiliations"/>
    <w:p>
      <w:pPr>
        <w:pStyle w:val="Heading4"/>
      </w:pPr>
      <w:r>
        <w:rPr>
          <w:rStyle w:val="SectionNumber"/>
        </w:rPr>
        <w:t xml:space="preserve">6.3.7.2</w:t>
      </w:r>
      <w:r>
        <w:tab/>
      </w:r>
      <w:r>
        <w:t xml:space="preserve">Contributions and Affiliations</w:t>
      </w:r>
    </w:p>
    <w:p>
      <w:pPr>
        <w:numPr>
          <w:ilvl w:val="0"/>
          <w:numId w:val="1080"/>
        </w:numPr>
        <w:pStyle w:val="Compact"/>
      </w:pPr>
      <w:r>
        <w:t xml:space="preserve">Stephanie R. Coffman, Clovis Community College</w:t>
      </w:r>
    </w:p>
    <w:p>
      <w:pPr>
        <w:numPr>
          <w:ilvl w:val="0"/>
          <w:numId w:val="1080"/>
        </w:numPr>
        <w:pStyle w:val="Compact"/>
      </w:pPr>
      <w:r>
        <w:t xml:space="preserve">Valeriya Gaysinskaya, Johns Hopkins University</w:t>
      </w:r>
    </w:p>
    <w:p>
      <w:pPr>
        <w:numPr>
          <w:ilvl w:val="0"/>
          <w:numId w:val="1080"/>
        </w:numPr>
        <w:pStyle w:val="Compact"/>
      </w:pPr>
      <w:r>
        <w:t xml:space="preserve">Frederick Tan, Johns Hopkins University</w:t>
      </w:r>
    </w:p>
    <w:p>
      <w:pPr>
        <w:numPr>
          <w:ilvl w:val="0"/>
          <w:numId w:val="1080"/>
        </w:numPr>
        <w:pStyle w:val="Compact"/>
      </w:pPr>
      <w:r>
        <w:t xml:space="preserve">Sayumi York, Notre Dame of Maryland University</w:t>
      </w:r>
    </w:p>
    <w:p>
      <w:pPr>
        <w:pStyle w:val="FirstParagraph"/>
      </w:pPr>
      <w:r>
        <w:t xml:space="preserve">Last Revised: July 2025</w:t>
      </w:r>
    </w:p>
    <w:bookmarkEnd w:id="224"/>
    <w:bookmarkEnd w:id="225"/>
    <w:bookmarkEnd w:id="226"/>
    <w:bookmarkStart w:id="238" w:name="activity---share-your-poster"/>
    <w:p>
      <w:pPr>
        <w:pStyle w:val="Heading2"/>
      </w:pPr>
      <w:r>
        <w:rPr>
          <w:rStyle w:val="SectionNumber"/>
        </w:rPr>
        <w:t xml:space="preserve">6.4</w:t>
      </w:r>
      <w:r>
        <w:tab/>
      </w:r>
      <w:r>
        <w:t xml:space="preserve">Activity - Share Your Poster</w:t>
      </w:r>
    </w:p>
    <w:bookmarkStart w:id="232" w:name="introduction-1"/>
    <w:p>
      <w:pPr>
        <w:pStyle w:val="Heading3"/>
      </w:pPr>
      <w:r>
        <w:rPr>
          <w:rStyle w:val="SectionNumber"/>
        </w:rPr>
        <w:t xml:space="preserve">6.4.1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227" w:name="activity-1-share-your-poster"/>
    <w:p>
      <w:pPr>
        <w:pStyle w:val="Heading4"/>
      </w:pPr>
      <w:r>
        <w:rPr>
          <w:rStyle w:val="SectionNumber"/>
        </w:rPr>
        <w:t xml:space="preserve">6.4.1.1</w:t>
      </w:r>
      <w:r>
        <w:tab/>
      </w:r>
      <w:r>
        <w:t xml:space="preserve">Activity 1 – Share Your Poster</w:t>
      </w:r>
    </w:p>
    <w:p>
      <w:pPr>
        <w:pStyle w:val="FirstParagraph"/>
      </w:pPr>
      <w:r>
        <w:rPr>
          <w:iCs/>
          <w:i/>
        </w:rPr>
        <w:t xml:space="preserve">Estimated time: 20 min</w:t>
      </w:r>
    </w:p>
    <w:bookmarkEnd w:id="227"/>
    <w:bookmarkStart w:id="230" w:name="instructions-1"/>
    <w:p>
      <w:pPr>
        <w:pStyle w:val="Heading4"/>
      </w:pPr>
      <w:r>
        <w:rPr>
          <w:rStyle w:val="SectionNumber"/>
        </w:rPr>
        <w:t xml:space="preserve">6.4.1.2</w:t>
      </w:r>
      <w:r>
        <w:tab/>
      </w:r>
      <w:r>
        <w:t xml:space="preserve">Instructions</w:t>
      </w:r>
    </w:p>
    <w:p>
      <w:pPr>
        <w:numPr>
          <w:ilvl w:val="0"/>
          <w:numId w:val="1081"/>
        </w:numPr>
        <w:pStyle w:val="Compact"/>
      </w:pPr>
      <w:r>
        <w:t xml:space="preserve">Download your poster as a .png file</w:t>
      </w:r>
    </w:p>
    <w:p>
      <w:pPr>
        <w:numPr>
          <w:ilvl w:val="0"/>
          <w:numId w:val="1082"/>
        </w:numPr>
        <w:pStyle w:val="Compact"/>
      </w:pPr>
      <w:hyperlink r:id="rId228">
        <w:r>
          <w:rPr>
            <w:rStyle w:val="Hyperlink"/>
          </w:rPr>
          <w:t xml:space="preserve">https://drive.google.com/drive/folders/1y_GCJl7VIYTS_5y7057u2s58ZCdm_PxM</w:t>
        </w:r>
      </w:hyperlink>
    </w:p>
    <w:p>
      <w:pPr>
        <w:numPr>
          <w:ilvl w:val="0"/>
          <w:numId w:val="1083"/>
        </w:numPr>
        <w:pStyle w:val="Compact"/>
      </w:pPr>
      <w:r>
        <w:t xml:space="preserve">(One person on behalf of the group) Create a New Topic on the Discussion Forum with the title of your poster as the topic title and your .png file as the contents in either the</w:t>
      </w:r>
    </w:p>
    <w:p>
      <w:pPr>
        <w:numPr>
          <w:ilvl w:val="0"/>
          <w:numId w:val="1084"/>
        </w:numPr>
      </w:pPr>
      <w:r>
        <w:t xml:space="preserve">Look at This! category if every member of your group is ok sharing your work publicly</w:t>
      </w:r>
      <w:r>
        <w:t xml:space="preserve"> </w:t>
      </w:r>
      <w:hyperlink r:id="rId40">
        <w:r>
          <w:rPr>
            <w:rStyle w:val="Hyperlink"/>
          </w:rPr>
          <w:t xml:space="preserve">https://help.c-moor.org/c/look-at-this/8</w:t>
        </w:r>
      </w:hyperlink>
    </w:p>
    <w:p>
      <w:pPr>
        <w:numPr>
          <w:ilvl w:val="0"/>
          <w:numId w:val="1084"/>
        </w:numPr>
      </w:pPr>
      <w:r>
        <w:t xml:space="preserve">JHU 2025 Spring category if you need to keep your work private</w:t>
      </w:r>
      <w:r>
        <w:t xml:space="preserve"> </w:t>
      </w:r>
      <w:hyperlink r:id="rId229">
        <w:r>
          <w:rPr>
            <w:rStyle w:val="Hyperlink"/>
          </w:rPr>
          <w:t xml:space="preserve">https://help.c-moor.org/c/jhu-2025-spring/46</w:t>
        </w:r>
      </w:hyperlink>
    </w:p>
    <w:p>
      <w:pPr>
        <w:numPr>
          <w:ilvl w:val="0"/>
          <w:numId w:val="108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30"/>
    <w:bookmarkStart w:id="231" w:name="questions"/>
    <w:p>
      <w:pPr>
        <w:pStyle w:val="Heading4"/>
      </w:pPr>
      <w:r>
        <w:rPr>
          <w:rStyle w:val="SectionNumber"/>
        </w:rPr>
        <w:t xml:space="preserve">6.4.1.3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31"/>
    <w:bookmarkEnd w:id="232"/>
    <w:bookmarkStart w:id="235" w:name="activity-2-present-your-poster"/>
    <w:p>
      <w:pPr>
        <w:pStyle w:val="Heading3"/>
      </w:pPr>
      <w:r>
        <w:rPr>
          <w:rStyle w:val="SectionNumber"/>
        </w:rPr>
        <w:t xml:space="preserve">6.4.2</w:t>
      </w:r>
      <w:r>
        <w:tab/>
      </w:r>
      <w:r>
        <w:t xml:space="preserve">Activity 2 – Present Your Poster</w:t>
      </w:r>
    </w:p>
    <w:p>
      <w:pPr>
        <w:pStyle w:val="FirstParagraph"/>
      </w:pPr>
      <w:r>
        <w:rPr>
          <w:iCs/>
          <w:i/>
        </w:rPr>
        <w:t xml:space="preserve">Estimated time: 40 min</w:t>
      </w:r>
    </w:p>
    <w:bookmarkStart w:id="233" w:name="instructions-2"/>
    <w:p>
      <w:pPr>
        <w:pStyle w:val="Heading4"/>
      </w:pPr>
      <w:r>
        <w:rPr>
          <w:rStyle w:val="SectionNumber"/>
        </w:rPr>
        <w:t xml:space="preserve">6.4.2.1</w:t>
      </w:r>
      <w:r>
        <w:tab/>
      </w:r>
      <w:r>
        <w:t xml:space="preserve">Instructions</w:t>
      </w:r>
    </w:p>
    <w:p>
      <w:pPr>
        <w:numPr>
          <w:ilvl w:val="0"/>
          <w:numId w:val="1086"/>
        </w:numPr>
        <w:pStyle w:val="Compact"/>
      </w:pPr>
      <w:r>
        <w:t xml:space="preserve">Create a plan for a 5 min presentation taking into consideration</w:t>
      </w:r>
    </w:p>
    <w:p>
      <w:pPr>
        <w:numPr>
          <w:ilvl w:val="0"/>
          <w:numId w:val="1087"/>
        </w:numPr>
      </w:pPr>
      <w:r>
        <w:t xml:space="preserve">Who will speak when</w:t>
      </w:r>
    </w:p>
    <w:p>
      <w:pPr>
        <w:numPr>
          <w:ilvl w:val="0"/>
          <w:numId w:val="1087"/>
        </w:numPr>
      </w:pPr>
      <w:r>
        <w:t xml:space="preserve">What each person will cover</w:t>
      </w:r>
    </w:p>
    <w:p>
      <w:pPr>
        <w:numPr>
          <w:ilvl w:val="0"/>
          <w:numId w:val="1088"/>
        </w:numPr>
        <w:pStyle w:val="Compact"/>
      </w:pPr>
      <w:r>
        <w:t xml:space="preserve">Practice your presentation</w:t>
      </w:r>
    </w:p>
    <w:p>
      <w:pPr>
        <w:numPr>
          <w:ilvl w:val="0"/>
          <w:numId w:val="1089"/>
        </w:numPr>
      </w:pPr>
      <w:r>
        <w:t xml:space="preserve">In your group</w:t>
      </w:r>
    </w:p>
    <w:p>
      <w:pPr>
        <w:numPr>
          <w:ilvl w:val="0"/>
          <w:numId w:val="1089"/>
        </w:numPr>
      </w:pPr>
      <w:r>
        <w:t xml:space="preserve">To the class</w:t>
      </w:r>
    </w:p>
    <w:bookmarkEnd w:id="233"/>
    <w:bookmarkStart w:id="234" w:name="questions-1"/>
    <w:p>
      <w:pPr>
        <w:pStyle w:val="Heading4"/>
      </w:pPr>
      <w:r>
        <w:rPr>
          <w:rStyle w:val="SectionNumber"/>
        </w:rPr>
        <w:t xml:space="preserve">6.4.2.2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34"/>
    <w:bookmarkEnd w:id="235"/>
    <w:bookmarkStart w:id="236" w:name="grading-criteria-2"/>
    <w:p>
      <w:pPr>
        <w:pStyle w:val="Heading3"/>
      </w:pPr>
      <w:r>
        <w:rPr>
          <w:rStyle w:val="SectionNumber"/>
        </w:rPr>
        <w:t xml:space="preserve">6.4.3</w:t>
      </w:r>
      <w:r>
        <w:tab/>
      </w:r>
      <w:r>
        <w:t xml:space="preserve">Grading Criteria</w:t>
      </w:r>
    </w:p>
    <w:p>
      <w:pPr>
        <w:numPr>
          <w:ilvl w:val="0"/>
          <w:numId w:val="1090"/>
        </w:numPr>
        <w:pStyle w:val="Compact"/>
      </w:pPr>
      <w:r>
        <w:t xml:space="preserve">Download as Microsoft Word (.docx) and upload on Canvas</w:t>
      </w:r>
    </w:p>
    <w:bookmarkEnd w:id="236"/>
    <w:bookmarkStart w:id="237" w:name="footnotes-2"/>
    <w:p>
      <w:pPr>
        <w:pStyle w:val="Heading3"/>
      </w:pPr>
      <w:r>
        <w:rPr>
          <w:rStyle w:val="SectionNumber"/>
        </w:rPr>
        <w:t xml:space="preserve">6.4.4</w:t>
      </w:r>
      <w:r>
        <w:tab/>
      </w:r>
      <w:r>
        <w:t xml:space="preserve">Footnotes</w:t>
      </w:r>
    </w:p>
    <w:p>
      <w:pPr>
        <w:pStyle w:val="FirstParagraph"/>
      </w:pPr>
      <w:r>
        <w:rPr>
          <w:bCs/>
          <w:b/>
        </w:rPr>
        <w:t xml:space="preserve">Resources</w:t>
      </w:r>
    </w:p>
    <w:p>
      <w:pPr>
        <w:numPr>
          <w:ilvl w:val="0"/>
          <w:numId w:val="1091"/>
        </w:numPr>
        <w:pStyle w:val="Compact"/>
      </w:pPr>
      <w:r>
        <w:t xml:space="preserve">[Google Doc]</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April 2025</w:t>
      </w:r>
    </w:p>
    <w:bookmarkEnd w:id="237"/>
    <w:bookmarkEnd w:id="238"/>
    <w:bookmarkEnd w:id="239"/>
    <w:bookmarkStart w:id="285" w:name="professional-development"/>
    <w:p>
      <w:pPr>
        <w:pStyle w:val="Heading1"/>
      </w:pPr>
      <w:r>
        <w:rPr>
          <w:rStyle w:val="SectionNumber"/>
        </w:rPr>
        <w:t xml:space="preserve">7</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241" name="Picture"/>
            <a:graphic>
              <a:graphicData uri="http://schemas.openxmlformats.org/drawingml/2006/picture">
                <pic:pic>
                  <pic:nvPicPr>
                    <pic:cNvPr descr="resources/images/community-analysis-and-feedback_files/figure-docx//1hYKF7Ss3vJ8rrUIH7ByNh1BUlRa2fhsJhq8MXzEowCc_g344ad28629a_0_229.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bookmarkStart w:id="247" w:name="lecture---next-steps"/>
    <w:p>
      <w:pPr>
        <w:pStyle w:val="Heading2"/>
      </w:pPr>
      <w:r>
        <w:rPr>
          <w:rStyle w:val="SectionNumber"/>
        </w:rPr>
        <w:t xml:space="preserve">7.1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44" name="Picture"/>
            <a:graphic>
              <a:graphicData uri="http://schemas.openxmlformats.org/drawingml/2006/picture">
                <pic:pic>
                  <pic:nvPicPr>
                    <pic:cNvPr descr="resources/images/community-analysis-and-feedback_files/figure-docx//1PMvZ19kSTK2ghdgLNFRS_t5p8R_GKFNbExPRxMsE1Ns_g35f391192_00.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6">
        <w:r>
          <w:rPr>
            <w:rStyle w:val="Hyperlink"/>
          </w:rPr>
          <w:t xml:space="preserve">Slides: Next Steps</w:t>
        </w:r>
      </w:hyperlink>
    </w:p>
    <w:bookmarkEnd w:id="247"/>
    <w:bookmarkStart w:id="267" w:name="activity---next-steps"/>
    <w:p>
      <w:pPr>
        <w:pStyle w:val="Heading2"/>
      </w:pPr>
      <w:r>
        <w:rPr>
          <w:rStyle w:val="SectionNumber"/>
        </w:rPr>
        <w:t xml:space="preserve">7.2</w:t>
      </w:r>
      <w:r>
        <w:tab/>
      </w:r>
      <w:r>
        <w:t xml:space="preserve">Activity - Next Steps</w:t>
      </w:r>
    </w:p>
    <w:bookmarkStart w:id="248" w:name="introduction-2"/>
    <w:p>
      <w:pPr>
        <w:pStyle w:val="Heading3"/>
      </w:pPr>
      <w:r>
        <w:rPr>
          <w:rStyle w:val="SectionNumber"/>
        </w:rPr>
        <w:t xml:space="preserve">7.2.1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248"/>
    <w:bookmarkStart w:id="251" w:name="activity-1-complete-feedback"/>
    <w:p>
      <w:pPr>
        <w:pStyle w:val="Heading3"/>
      </w:pPr>
      <w:r>
        <w:rPr>
          <w:rStyle w:val="SectionNumber"/>
        </w:rPr>
        <w:t xml:space="preserve">7.2.2</w:t>
      </w:r>
      <w:r>
        <w:tab/>
      </w:r>
      <w:r>
        <w:t xml:space="preserve">Activity 1 – Complete Feedback</w:t>
      </w:r>
    </w:p>
    <w:p>
      <w:pPr>
        <w:pStyle w:val="FirstParagraph"/>
      </w:pPr>
      <w:r>
        <w:rPr>
          <w:iCs/>
          <w:i/>
        </w:rPr>
        <w:t xml:space="preserve">Estimated time: 15 min</w:t>
      </w:r>
    </w:p>
    <w:bookmarkStart w:id="250" w:name="instructions-3"/>
    <w:p>
      <w:pPr>
        <w:pStyle w:val="Heading4"/>
      </w:pPr>
      <w:r>
        <w:rPr>
          <w:rStyle w:val="SectionNumber"/>
        </w:rPr>
        <w:t xml:space="preserve">7.2.2.1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249">
        <w:r>
          <w:rPr>
            <w:rStyle w:val="Hyperlink"/>
          </w:rPr>
          <w:t xml:space="preserve">https://forms.gle/XkqiMERHc2PETmy4A</w:t>
        </w:r>
      </w:hyperlink>
    </w:p>
    <w:bookmarkEnd w:id="250"/>
    <w:bookmarkEnd w:id="251"/>
    <w:bookmarkStart w:id="254" w:name="activity-2-research-opportunities"/>
    <w:p>
      <w:pPr>
        <w:pStyle w:val="Heading3"/>
      </w:pPr>
      <w:r>
        <w:rPr>
          <w:rStyle w:val="SectionNumber"/>
        </w:rPr>
        <w:t xml:space="preserve">7.2.3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52">
              <w:r>
                <w:rPr>
                  <w:rStyle w:val="Hyperlink"/>
                </w:rPr>
                <w:t xml:space="preserve">https://www.nsf.gov/funding/initiatives/reu/students</w:t>
              </w:r>
            </w:hyperlink>
          </w:p>
        </w:tc>
      </w:tr>
      <w:tr>
        <w:tc>
          <w:tcPr/>
          <w:p>
            <w:pPr>
              <w:pStyle w:val="Compact"/>
              <w:jc w:val="left"/>
            </w:pPr>
            <w:r>
              <w:t xml:space="preserve">b. Search –</w:t>
            </w:r>
            <w:r>
              <w:t xml:space="preserve"> </w:t>
            </w:r>
            <w:hyperlink r:id="rId25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54"/>
    <w:bookmarkStart w:id="262" w:name="activity-3-explore-communities"/>
    <w:p>
      <w:pPr>
        <w:pStyle w:val="Heading3"/>
      </w:pPr>
      <w:r>
        <w:rPr>
          <w:rStyle w:val="SectionNumber"/>
        </w:rPr>
        <w:t xml:space="preserve">7.2.4</w:t>
      </w:r>
      <w:r>
        <w:tab/>
      </w:r>
      <w:r>
        <w:t xml:space="preserve">Activity 3 – Explore Communities</w:t>
      </w:r>
    </w:p>
    <w:p>
      <w:pPr>
        <w:pStyle w:val="FirstParagraph"/>
      </w:pPr>
      <w:r>
        <w:rPr>
          <w:iCs/>
          <w:i/>
        </w:rPr>
        <w:t xml:space="preserve">Estimated time: 15 min</w:t>
      </w:r>
    </w:p>
    <w:bookmarkStart w:id="255" w:name="instructions-4"/>
    <w:p>
      <w:pPr>
        <w:pStyle w:val="Heading4"/>
      </w:pPr>
      <w:r>
        <w:rPr>
          <w:rStyle w:val="SectionNumber"/>
        </w:rPr>
        <w:t xml:space="preserve">7.2.4.1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55"/>
    <w:bookmarkStart w:id="261" w:name="questions-2"/>
    <w:p>
      <w:pPr>
        <w:pStyle w:val="Heading4"/>
      </w:pPr>
      <w:r>
        <w:rPr>
          <w:rStyle w:val="SectionNumber"/>
        </w:rPr>
        <w:t xml:space="preserve">7.2.4.2</w:t>
      </w:r>
      <w:r>
        <w:tab/>
      </w:r>
      <w:r>
        <w:t xml:space="preserve">Questions</w:t>
      </w:r>
    </w:p>
    <w:p>
      <w:pPr>
        <w:numPr>
          <w:ilvl w:val="0"/>
          <w:numId w:val="1093"/>
        </w:numPr>
        <w:pStyle w:val="Compact"/>
      </w:pPr>
      <w:r>
        <w:t xml:space="preserve">Specialized Communities</w:t>
      </w:r>
    </w:p>
    <w:p>
      <w:pPr>
        <w:numPr>
          <w:ilvl w:val="0"/>
          <w:numId w:val="1094"/>
        </w:numPr>
        <w:pStyle w:val="Compact"/>
      </w:pPr>
      <w:r>
        <w:t xml:space="preserve">SEQanswers: the next-generation sequencing community</w:t>
      </w:r>
    </w:p>
    <w:p>
      <w:pPr>
        <w:numPr>
          <w:ilvl w:val="0"/>
          <w:numId w:val="1095"/>
        </w:numPr>
        <w:pStyle w:val="Compact"/>
      </w:pPr>
      <w:hyperlink r:id="rId256">
        <w:r>
          <w:rPr>
            <w:rStyle w:val="Hyperlink"/>
          </w:rPr>
          <w:t xml:space="preserve">https://www.seqanswers.com</w:t>
        </w:r>
      </w:hyperlink>
    </w:p>
    <w:p>
      <w:pPr>
        <w:numPr>
          <w:ilvl w:val="0"/>
          <w:numId w:val="1096"/>
        </w:numPr>
        <w:pStyle w:val="Compact"/>
      </w:pPr>
      <w:r>
        <w:t xml:space="preserve">Biostars: bioinformatics explained</w:t>
      </w:r>
    </w:p>
    <w:p>
      <w:pPr>
        <w:numPr>
          <w:ilvl w:val="0"/>
          <w:numId w:val="1097"/>
        </w:numPr>
        <w:pStyle w:val="Compact"/>
      </w:pPr>
      <w:hyperlink r:id="rId25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98"/>
        </w:numPr>
        <w:pStyle w:val="Compact"/>
      </w:pPr>
      <w:r>
        <w:t xml:space="preserve">General Communities</w:t>
      </w:r>
    </w:p>
    <w:p>
      <w:pPr>
        <w:numPr>
          <w:ilvl w:val="0"/>
          <w:numId w:val="1099"/>
        </w:numPr>
        <w:pStyle w:val="Compact"/>
      </w:pPr>
      <w:r>
        <w:t xml:space="preserve">Reddit: The heart of the internet</w:t>
      </w:r>
    </w:p>
    <w:p>
      <w:pPr>
        <w:numPr>
          <w:ilvl w:val="0"/>
          <w:numId w:val="1100"/>
        </w:numPr>
        <w:pStyle w:val="Compact"/>
      </w:pPr>
      <w:hyperlink r:id="rId258">
        <w:r>
          <w:rPr>
            <w:rStyle w:val="Hyperlink"/>
          </w:rPr>
          <w:t xml:space="preserve">https://www.reddit.com/r/metagenomics</w:t>
        </w:r>
      </w:hyperlink>
    </w:p>
    <w:p>
      <w:pPr>
        <w:numPr>
          <w:ilvl w:val="0"/>
          <w:numId w:val="1101"/>
        </w:numPr>
        <w:pStyle w:val="Compact"/>
      </w:pPr>
      <w:r>
        <w:t xml:space="preserve">Twitter/X: It’s what’s happening</w:t>
      </w:r>
    </w:p>
    <w:p>
      <w:pPr>
        <w:numPr>
          <w:ilvl w:val="0"/>
          <w:numId w:val="1102"/>
        </w:numPr>
        <w:pStyle w:val="Compact"/>
      </w:pPr>
      <w:hyperlink r:id="rId259">
        <w:r>
          <w:rPr>
            <w:rStyle w:val="Hyperlink"/>
          </w:rPr>
          <w:t xml:space="preserve">https://x.com/search?q=%23metagenomics</w:t>
        </w:r>
      </w:hyperlink>
    </w:p>
    <w:p>
      <w:pPr>
        <w:numPr>
          <w:ilvl w:val="0"/>
          <w:numId w:val="1103"/>
        </w:numPr>
        <w:pStyle w:val="Compact"/>
      </w:pPr>
      <w:r>
        <w:t xml:space="preserve">Bluesky: Social media as it should be</w:t>
      </w:r>
    </w:p>
    <w:p>
      <w:pPr>
        <w:numPr>
          <w:ilvl w:val="0"/>
          <w:numId w:val="1104"/>
        </w:numPr>
        <w:pStyle w:val="Compact"/>
      </w:pPr>
      <w:hyperlink r:id="rId26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61"/>
    <w:bookmarkEnd w:id="262"/>
    <w:bookmarkStart w:id="264" w:name="optional-activity-4-share-work"/>
    <w:p>
      <w:pPr>
        <w:pStyle w:val="Heading3"/>
      </w:pPr>
      <w:r>
        <w:rPr>
          <w:rStyle w:val="SectionNumber"/>
        </w:rPr>
        <w:t xml:space="preserve">7.2.5</w:t>
      </w:r>
      <w:r>
        <w:tab/>
      </w:r>
      <w:r>
        <w:t xml:space="preserve">(Optional) Activity 4 – Share Work</w:t>
      </w:r>
    </w:p>
    <w:p>
      <w:pPr>
        <w:pStyle w:val="FirstParagraph"/>
      </w:pPr>
      <w:r>
        <w:rPr>
          <w:iCs/>
          <w:i/>
        </w:rPr>
        <w:t xml:space="preserve">Estimated time: 15 min</w:t>
      </w:r>
    </w:p>
    <w:bookmarkStart w:id="263" w:name="instructions-5"/>
    <w:p>
      <w:pPr>
        <w:pStyle w:val="Heading4"/>
      </w:pPr>
      <w:r>
        <w:rPr>
          <w:rStyle w:val="SectionNumber"/>
        </w:rPr>
        <w:t xml:space="preserve">7.2.5.1</w:t>
      </w:r>
      <w:r>
        <w:tab/>
      </w:r>
      <w:r>
        <w:t xml:space="preserve">Instructions</w:t>
      </w:r>
    </w:p>
    <w:p>
      <w:pPr>
        <w:numPr>
          <w:ilvl w:val="0"/>
          <w:numId w:val="1105"/>
        </w:numPr>
        <w:pStyle w:val="Compact"/>
      </w:pPr>
      <w:r>
        <w:t xml:space="preserve">Upload photos – Especially photo of your group standing in front of your poster</w:t>
      </w:r>
    </w:p>
    <w:p>
      <w:pPr>
        <w:numPr>
          <w:ilvl w:val="0"/>
          <w:numId w:val="1106"/>
        </w:numPr>
        <w:pStyle w:val="Compact"/>
      </w:pPr>
      <w:hyperlink r:id="rId228">
        <w:r>
          <w:rPr>
            <w:rStyle w:val="Hyperlink"/>
          </w:rPr>
          <w:t xml:space="preserve">https://drive.google.com/drive/folders/1y_GCJl7VIYTS_5y7057u2s58ZCdm_PxM</w:t>
        </w:r>
      </w:hyperlink>
    </w:p>
    <w:p>
      <w:pPr>
        <w:numPr>
          <w:ilvl w:val="0"/>
          <w:numId w:val="1107"/>
        </w:numPr>
        <w:pStyle w:val="Compact"/>
      </w:pPr>
      <w:r>
        <w:t xml:space="preserve">Publicly share poster – If every member of your group is ok sharing your work publicly</w:t>
      </w:r>
    </w:p>
    <w:p>
      <w:pPr>
        <w:numPr>
          <w:ilvl w:val="0"/>
          <w:numId w:val="1108"/>
        </w:numPr>
        <w:pStyle w:val="Compact"/>
      </w:pPr>
      <w:hyperlink r:id="rId40">
        <w:r>
          <w:rPr>
            <w:rStyle w:val="Hyperlink"/>
          </w:rPr>
          <w:t xml:space="preserve">https://help.c-moor.org/c/look-at-this/8</w:t>
        </w:r>
      </w:hyperlink>
    </w:p>
    <w:bookmarkEnd w:id="263"/>
    <w:bookmarkEnd w:id="264"/>
    <w:bookmarkStart w:id="265" w:name="grading-criteria-3"/>
    <w:p>
      <w:pPr>
        <w:pStyle w:val="Heading3"/>
      </w:pPr>
      <w:r>
        <w:rPr>
          <w:rStyle w:val="SectionNumber"/>
        </w:rPr>
        <w:t xml:space="preserve">7.2.6</w:t>
      </w:r>
      <w:r>
        <w:tab/>
      </w:r>
      <w:r>
        <w:t xml:space="preserve">Grading Criteria</w:t>
      </w:r>
    </w:p>
    <w:p>
      <w:pPr>
        <w:numPr>
          <w:ilvl w:val="0"/>
          <w:numId w:val="1109"/>
        </w:numPr>
        <w:pStyle w:val="Compact"/>
      </w:pPr>
      <w:r>
        <w:t xml:space="preserve">Download as Microsoft Word (.docx) and upload on Canvas</w:t>
      </w:r>
    </w:p>
    <w:bookmarkEnd w:id="265"/>
    <w:bookmarkStart w:id="266" w:name="footnotes-3"/>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110"/>
        </w:numPr>
        <w:pStyle w:val="Compact"/>
      </w:pPr>
      <w:r>
        <w:t xml:space="preserve">Google Doc</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Frederick Tan, Johns Hopkins University</w:t>
      </w:r>
    </w:p>
    <w:bookmarkEnd w:id="266"/>
    <w:bookmarkEnd w:id="267"/>
    <w:bookmarkStart w:id="282" w:name="science-talks"/>
    <w:p>
      <w:pPr>
        <w:pStyle w:val="Heading2"/>
      </w:pPr>
      <w:r>
        <w:rPr>
          <w:rStyle w:val="SectionNumber"/>
        </w:rPr>
        <w:t xml:space="preserve">7.3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12"/>
        </w:numPr>
        <w:pStyle w:val="Compact"/>
      </w:pPr>
      <w:r>
        <w:t xml:space="preserve">Dr. Karina Gutiérrez-García</w:t>
      </w:r>
    </w:p>
    <w:p>
      <w:pPr>
        <w:numPr>
          <w:ilvl w:val="0"/>
          <w:numId w:val="1112"/>
        </w:numPr>
        <w:pStyle w:val="Compact"/>
      </w:pPr>
      <w:r>
        <w:t xml:space="preserve">Dr. Leah Guthrie</w:t>
      </w:r>
    </w:p>
    <w:p>
      <w:pPr>
        <w:pStyle w:val="FirstParagraph"/>
      </w:pPr>
      <w:r>
        <w:drawing>
          <wp:inline>
            <wp:extent cx="5334000" cy="3000375"/>
            <wp:effectExtent b="0" l="0" r="0" t="0"/>
            <wp:docPr descr="" title="" id="269" name="Picture"/>
            <a:graphic>
              <a:graphicData uri="http://schemas.openxmlformats.org/drawingml/2006/picture">
                <pic:pic>
                  <pic:nvPicPr>
                    <pic:cNvPr descr="resources/images/community-analysis-and-feedback_files/figure-docx//1hYKF7Ss3vJ8rrUIH7ByNh1BUlRa2fhsJhq8MXzEowCc_g344ad28629a_0_263.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276" w:name="science-talks---activity-1"/>
    <w:p>
      <w:pPr>
        <w:pStyle w:val="Heading3"/>
      </w:pPr>
      <w:r>
        <w:rPr>
          <w:rStyle w:val="SectionNumber"/>
        </w:rPr>
        <w:t xml:space="preserve">7.3.1</w:t>
      </w:r>
      <w:r>
        <w:tab/>
      </w:r>
      <w:r>
        <w:t xml:space="preserve">Science Talks - Activity 1</w:t>
      </w:r>
    </w:p>
    <w:p>
      <w:pPr>
        <w:pStyle w:val="FirstParagraph"/>
      </w:pPr>
      <w:r>
        <w:rPr>
          <w:iCs/>
          <w:i/>
        </w:rPr>
        <w:t xml:space="preserve">Estimated time: 50 min</w:t>
      </w:r>
    </w:p>
    <w:p>
      <w:pPr>
        <w:numPr>
          <w:ilvl w:val="0"/>
          <w:numId w:val="1113"/>
        </w:numPr>
        <w:pStyle w:val="Compact"/>
      </w:pPr>
      <w:r>
        <w:t xml:space="preserve">Read/Browse the following information about</w:t>
      </w:r>
      <w:r>
        <w:t xml:space="preserve"> </w:t>
      </w:r>
      <w:r>
        <w:rPr>
          <w:bCs/>
          <w:b/>
        </w:rPr>
        <w:t xml:space="preserve">Dr. Karina Gutiérrez-García</w:t>
      </w:r>
    </w:p>
    <w:p>
      <w:pPr>
        <w:numPr>
          <w:ilvl w:val="0"/>
          <w:numId w:val="1114"/>
        </w:numPr>
      </w:pPr>
      <w:r>
        <w:t xml:space="preserve">Postdoc Spotlight</w:t>
      </w:r>
      <w:r>
        <w:t xml:space="preserve"> </w:t>
      </w:r>
      <w:hyperlink r:id="rId271">
        <w:r>
          <w:rPr>
            <w:rStyle w:val="Hyperlink"/>
          </w:rPr>
          <w:t xml:space="preserve">carnegiescience.edu/news/postdoc-spotlight-karina-gutierrez-garcia</w:t>
        </w:r>
      </w:hyperlink>
    </w:p>
    <w:p>
      <w:pPr>
        <w:numPr>
          <w:ilvl w:val="0"/>
          <w:numId w:val="1114"/>
        </w:numPr>
      </w:pPr>
      <w:r>
        <w:t xml:space="preserve">“</w:t>
      </w:r>
      <w:r>
        <w:t xml:space="preserve">Home sweet home</w:t>
      </w:r>
      <w:r>
        <w:t xml:space="preserve">”</w:t>
      </w:r>
      <w:r>
        <w:t xml:space="preserve"> </w:t>
      </w:r>
      <w:r>
        <w:t xml:space="preserve">perspective on study of fruit fly gut microbiome</w:t>
      </w:r>
      <w:r>
        <w:t xml:space="preserve"> </w:t>
      </w:r>
      <w:hyperlink r:id="rId272">
        <w:r>
          <w:rPr>
            <w:rStyle w:val="Hyperlink"/>
          </w:rPr>
          <w:t xml:space="preserve">pubmed.gov/39637006</w:t>
        </w:r>
      </w:hyperlink>
    </w:p>
    <w:p>
      <w:pPr>
        <w:numPr>
          <w:ilvl w:val="0"/>
          <w:numId w:val="1114"/>
        </w:numPr>
      </w:pPr>
      <w:r>
        <w:t xml:space="preserve">Abstract for</w:t>
      </w:r>
      <w:r>
        <w:t xml:space="preserve"> </w:t>
      </w:r>
      <w:r>
        <w:t xml:space="preserve">“</w:t>
      </w:r>
      <w:r>
        <w:t xml:space="preserve">A conserved bacterial genetic basis for commensal-host specificity</w:t>
      </w:r>
      <w:r>
        <w:t xml:space="preserve">”</w:t>
      </w:r>
      <w:r>
        <w:t xml:space="preserve"> </w:t>
      </w:r>
      <w:hyperlink r:id="rId273">
        <w:r>
          <w:rPr>
            <w:rStyle w:val="Hyperlink"/>
          </w:rPr>
          <w:t xml:space="preserve">pubmed.gov/39636981</w:t>
        </w:r>
      </w:hyperlink>
    </w:p>
    <w:p>
      <w:pPr>
        <w:numPr>
          <w:ilvl w:val="0"/>
          <w:numId w:val="1114"/>
        </w:numPr>
      </w:pPr>
      <w:r>
        <w:t xml:space="preserve">Abstract for “Gut microbiomes of cycad-feeding insects tolerant to β-methylamino-L-alanine (BMAA) are rich in siderophore biosynthesis</w:t>
      </w:r>
      <w:r>
        <w:t xml:space="preserve"> </w:t>
      </w:r>
      <w:hyperlink r:id="rId274">
        <w:r>
          <w:rPr>
            <w:rStyle w:val="Hyperlink"/>
          </w:rPr>
          <w:t xml:space="preserve">pubmed.gov/37993724</w:t>
        </w:r>
      </w:hyperlink>
    </w:p>
    <w:p>
      <w:pPr>
        <w:numPr>
          <w:ilvl w:val="0"/>
          <w:numId w:val="1115"/>
        </w:numPr>
      </w:pPr>
      <w:r>
        <w:t xml:space="preserve">Post three questions to the speaker in the Discussion Forum at</w:t>
      </w:r>
      <w:r>
        <w:t xml:space="preserve"> </w:t>
      </w:r>
      <w:hyperlink r:id="rId275">
        <w:r>
          <w:rPr>
            <w:rStyle w:val="Hyperlink"/>
          </w:rPr>
          <w:t xml:space="preserve">https://help.c-moor.org/t/469</w:t>
        </w:r>
      </w:hyperlink>
      <w:r>
        <w:t xml:space="preserve">.</w:t>
      </w:r>
    </w:p>
    <w:p>
      <w:pPr>
        <w:numPr>
          <w:ilvl w:val="0"/>
          <w:numId w:val="1115"/>
        </w:numPr>
      </w:pPr>
      <w:r>
        <w:t xml:space="preserve">Science – What scientific question do you have about Speaker’s research, ranging from basic background questions to possible next steps?</w:t>
      </w:r>
    </w:p>
    <w:p>
      <w:pPr>
        <w:numPr>
          <w:ilvl w:val="0"/>
          <w:numId w:val="1115"/>
        </w:numPr>
      </w:pPr>
      <w:r>
        <w:t xml:space="preserve">Method – What methods would you like the Speaker insight on, whether computational, genomics, or other exciting technologies?</w:t>
      </w:r>
    </w:p>
    <w:p>
      <w:pPr>
        <w:numPr>
          <w:ilvl w:val="0"/>
          <w:numId w:val="1115"/>
        </w:numPr>
      </w:pPr>
      <w:r>
        <w:t xml:space="preserve">Career – What advice would you ask the Speaker for regarding how to get started, finding a mentor, etc.?</w:t>
      </w:r>
    </w:p>
    <w:bookmarkEnd w:id="276"/>
    <w:bookmarkStart w:id="281" w:name="science-talks---activity-2"/>
    <w:p>
      <w:pPr>
        <w:pStyle w:val="Heading3"/>
      </w:pPr>
      <w:r>
        <w:rPr>
          <w:rStyle w:val="SectionNumber"/>
        </w:rPr>
        <w:t xml:space="preserve">7.3.2</w:t>
      </w:r>
      <w:r>
        <w:tab/>
      </w:r>
      <w:r>
        <w:t xml:space="preserve">Science Talks - Activity 2</w:t>
      </w:r>
    </w:p>
    <w:p>
      <w:pPr>
        <w:pStyle w:val="FirstParagraph"/>
      </w:pPr>
      <w:r>
        <w:rPr>
          <w:iCs/>
          <w:i/>
        </w:rPr>
        <w:t xml:space="preserve">Estimated time: 50 min</w:t>
      </w:r>
    </w:p>
    <w:p>
      <w:pPr>
        <w:numPr>
          <w:ilvl w:val="0"/>
          <w:numId w:val="1116"/>
        </w:numPr>
        <w:pStyle w:val="Compact"/>
      </w:pPr>
      <w:r>
        <w:t xml:space="preserve">Read/Browse the following information about</w:t>
      </w:r>
      <w:r>
        <w:t xml:space="preserve"> </w:t>
      </w:r>
      <w:r>
        <w:rPr>
          <w:bCs/>
          <w:b/>
        </w:rPr>
        <w:t xml:space="preserve">Dr. Leah Guthrie</w:t>
      </w:r>
    </w:p>
    <w:p>
      <w:pPr>
        <w:numPr>
          <w:ilvl w:val="0"/>
          <w:numId w:val="1117"/>
        </w:numPr>
      </w:pPr>
      <w:r>
        <w:t xml:space="preserve">Faculty focus</w:t>
      </w:r>
      <w:r>
        <w:t xml:space="preserve"> </w:t>
      </w:r>
      <w:hyperlink r:id="rId277">
        <w:r>
          <w:rPr>
            <w:rStyle w:val="Hyperlink"/>
          </w:rPr>
          <w:t xml:space="preserve">qb3.berkeley.edu/news/faculty-focus-leah-guthrie</w:t>
        </w:r>
      </w:hyperlink>
    </w:p>
    <w:p>
      <w:pPr>
        <w:numPr>
          <w:ilvl w:val="0"/>
          <w:numId w:val="1117"/>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278">
        <w:r>
          <w:rPr>
            <w:rStyle w:val="Hyperlink"/>
          </w:rPr>
          <w:t xml:space="preserve">pubmed.gov/35643079</w:t>
        </w:r>
      </w:hyperlink>
    </w:p>
    <w:p>
      <w:pPr>
        <w:numPr>
          <w:ilvl w:val="0"/>
          <w:numId w:val="1117"/>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279">
        <w:r>
          <w:rPr>
            <w:rStyle w:val="Hyperlink"/>
          </w:rPr>
          <w:t xml:space="preserve">pubmed.gov/29104759</w:t>
        </w:r>
      </w:hyperlink>
    </w:p>
    <w:p>
      <w:pPr>
        <w:numPr>
          <w:ilvl w:val="0"/>
          <w:numId w:val="1118"/>
        </w:numPr>
      </w:pPr>
      <w:r>
        <w:t xml:space="preserve">Post three questions to the speaker in the Discussion Forum at</w:t>
      </w:r>
      <w:r>
        <w:t xml:space="preserve"> </w:t>
      </w:r>
      <w:hyperlink r:id="rId280">
        <w:r>
          <w:rPr>
            <w:rStyle w:val="Hyperlink"/>
          </w:rPr>
          <w:t xml:space="preserve">https://help.c-moor.org/t/469</w:t>
        </w:r>
      </w:hyperlink>
      <w:r>
        <w:t xml:space="preserve">.</w:t>
      </w:r>
    </w:p>
    <w:p>
      <w:pPr>
        <w:numPr>
          <w:ilvl w:val="0"/>
          <w:numId w:val="1118"/>
        </w:numPr>
      </w:pPr>
      <w:r>
        <w:t xml:space="preserve">Science – What scientific question do you have about Speaker’s research, ranging from basic background questions to possible next steps?</w:t>
      </w:r>
    </w:p>
    <w:p>
      <w:pPr>
        <w:numPr>
          <w:ilvl w:val="0"/>
          <w:numId w:val="1118"/>
        </w:numPr>
      </w:pPr>
      <w:r>
        <w:t xml:space="preserve">Method – What methods would you like the Speaker insight on, whether computational, genomics, or other exciting technologies?</w:t>
      </w:r>
    </w:p>
    <w:p>
      <w:pPr>
        <w:numPr>
          <w:ilvl w:val="0"/>
          <w:numId w:val="1118"/>
        </w:numPr>
      </w:pPr>
      <w:r>
        <w:t xml:space="preserve">Career – What advice would you ask the Speaker for regarding how to get started, finding a mentor, etc.?</w:t>
      </w:r>
    </w:p>
    <w:bookmarkEnd w:id="281"/>
    <w:bookmarkEnd w:id="282"/>
    <w:bookmarkStart w:id="284" w:name="create-your-cv"/>
    <w:p>
      <w:pPr>
        <w:pStyle w:val="Heading2"/>
      </w:pPr>
      <w:r>
        <w:rPr>
          <w:rStyle w:val="SectionNumber"/>
        </w:rPr>
        <w:t xml:space="preserve">7.4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83" w:name="resume-or-cv"/>
    <w:p>
      <w:pPr>
        <w:pStyle w:val="Heading4"/>
      </w:pPr>
      <w:r>
        <w:rPr>
          <w:rStyle w:val="SectionNumber"/>
        </w:rPr>
        <w:t xml:space="preserve">7.4.0.1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19"/>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19"/>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19"/>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20"/>
        </w:numPr>
        <w:pStyle w:val="Compact"/>
      </w:pPr>
      <w:r>
        <w:t xml:space="preserve">☐   You credit the source of your data (Citation, SRA #, Project #)</w:t>
      </w:r>
    </w:p>
    <w:p>
      <w:pPr>
        <w:numPr>
          <w:ilvl w:val="0"/>
          <w:numId w:val="1120"/>
        </w:numPr>
        <w:pStyle w:val="Compact"/>
      </w:pPr>
      <w:r>
        <w:t xml:space="preserve">☐   You describe why your research project matters</w:t>
      </w:r>
    </w:p>
    <w:p>
      <w:pPr>
        <w:numPr>
          <w:ilvl w:val="0"/>
          <w:numId w:val="1120"/>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83"/>
    <w:bookmarkEnd w:id="284"/>
    <w:bookmarkEnd w:id="285"/>
    <w:bookmarkStart w:id="307" w:name="c-moor-scholars"/>
    <w:p>
      <w:pPr>
        <w:pStyle w:val="Heading1"/>
      </w:pPr>
      <w:r>
        <w:rPr>
          <w:rStyle w:val="SectionNumber"/>
        </w:rPr>
        <w:t xml:space="preserve">8</w:t>
      </w:r>
      <w:r>
        <w:tab/>
      </w:r>
      <w:r>
        <w:t xml:space="preserve">C-MOOR Scholars</w:t>
      </w:r>
    </w:p>
    <w:bookmarkStart w:id="294" w:name="c-moor-scholars-1"/>
    <w:p>
      <w:pPr>
        <w:pStyle w:val="Heading2"/>
      </w:pPr>
      <w:r>
        <w:rPr>
          <w:rStyle w:val="SectionNumber"/>
        </w:rPr>
        <w:t xml:space="preserve">8.1</w:t>
      </w:r>
      <w:r>
        <w:tab/>
      </w:r>
      <w:r>
        <w:t xml:space="preserve">C-MOOR Scholars</w:t>
      </w:r>
    </w:p>
    <w:p>
      <w:pPr>
        <w:pStyle w:val="FirstParagraph"/>
      </w:pPr>
      <w:r>
        <w:drawing>
          <wp:inline>
            <wp:extent cx="5334000" cy="3000375"/>
            <wp:effectExtent b="0" l="0" r="0" t="0"/>
            <wp:docPr descr="" title="" id="287" name="Picture"/>
            <a:graphic>
              <a:graphicData uri="http://schemas.openxmlformats.org/drawingml/2006/picture">
                <pic:pic>
                  <pic:nvPicPr>
                    <pic:cNvPr descr="resources/images/community-analysis-and-feedback_files/figure-docx//1dI8-_iVqbkzNMf11M4dK85E8ZW3OyZECs_YwMKw5fhs_g362a06a915d_2_4.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89">
        <w:r>
          <w:rPr>
            <w:rStyle w:val="Hyperlink"/>
          </w:rPr>
          <w:t xml:space="preserve">C-MOOR Scholars Interest Form</w:t>
        </w:r>
      </w:hyperlink>
      <w:r>
        <w:t xml:space="preserve"> </w:t>
      </w:r>
      <w:r>
        <w:t xml:space="preserve">if interested, and meet some</w:t>
      </w:r>
      <w:r>
        <w:t xml:space="preserve"> </w:t>
      </w:r>
      <w:hyperlink r:id="rId29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21"/>
        </w:numPr>
        <w:pStyle w:val="Compact"/>
      </w:pPr>
      <w:r>
        <w:t xml:space="preserve">A place to grow your skills</w:t>
      </w:r>
    </w:p>
    <w:p>
      <w:pPr>
        <w:numPr>
          <w:ilvl w:val="0"/>
          <w:numId w:val="1121"/>
        </w:numPr>
        <w:pStyle w:val="Compact"/>
      </w:pPr>
      <w:r>
        <w:t xml:space="preserve">A place to network</w:t>
      </w:r>
    </w:p>
    <w:p>
      <w:pPr>
        <w:numPr>
          <w:ilvl w:val="0"/>
          <w:numId w:val="1121"/>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22"/>
        </w:numPr>
        <w:pStyle w:val="Compact"/>
      </w:pPr>
      <w:r>
        <w:t xml:space="preserve">A commitment to pursuing research as a career</w:t>
      </w:r>
    </w:p>
    <w:p>
      <w:pPr>
        <w:numPr>
          <w:ilvl w:val="0"/>
          <w:numId w:val="1122"/>
        </w:numPr>
        <w:pStyle w:val="Compact"/>
      </w:pPr>
      <w:r>
        <w:t xml:space="preserve">A graded class where we score work</w:t>
      </w:r>
    </w:p>
    <w:p>
      <w:pPr>
        <w:numPr>
          <w:ilvl w:val="0"/>
          <w:numId w:val="1122"/>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91">
        <w:r>
          <w:rPr>
            <w:rStyle w:val="Hyperlink"/>
          </w:rPr>
          <w:t xml:space="preserve">C-MOOR Academy Discussion Forum</w:t>
        </w:r>
      </w:hyperlink>
      <w:r>
        <w:t xml:space="preserve"> </w:t>
      </w:r>
      <w:r>
        <w:t xml:space="preserve">to hear about any remote opportunities we have.</w:t>
      </w:r>
    </w:p>
    <w:bookmarkStart w:id="293" w:name="c-moor-scholars-links"/>
    <w:p>
      <w:pPr>
        <w:pStyle w:val="Heading3"/>
      </w:pPr>
      <w:r>
        <w:rPr>
          <w:rStyle w:val="SectionNumber"/>
        </w:rPr>
        <w:t xml:space="preserve">8.1.1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23"/>
        </w:numPr>
        <w:pStyle w:val="Compact"/>
      </w:pPr>
      <w:hyperlink r:id="rId292">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24"/>
        </w:numPr>
        <w:pStyle w:val="Compact"/>
      </w:pPr>
      <w:hyperlink r:id="rId290">
        <w:r>
          <w:rPr>
            <w:rStyle w:val="Hyperlink"/>
          </w:rPr>
          <w:t xml:space="preserve">https://www.cloviscollege.edu/alumni-and-community/c-moor/c-moor-scholars.html</w:t>
        </w:r>
      </w:hyperlink>
    </w:p>
    <w:bookmarkEnd w:id="293"/>
    <w:bookmarkEnd w:id="294"/>
    <w:bookmarkStart w:id="301" w:name="pursue-further-research"/>
    <w:p>
      <w:pPr>
        <w:pStyle w:val="Heading2"/>
      </w:pPr>
      <w:r>
        <w:rPr>
          <w:rStyle w:val="SectionNumber"/>
        </w:rPr>
        <w:t xml:space="preserve">8.2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96" name="Picture"/>
            <a:graphic>
              <a:graphicData uri="http://schemas.openxmlformats.org/drawingml/2006/picture">
                <pic:pic>
                  <pic:nvPicPr>
                    <pic:cNvPr descr="resources/images/community-analysis-and-feedback_files/figure-docx//1dI8-_iVqbkzNMf11M4dK85E8ZW3OyZECs_YwMKw5fhs_g362974128df_0_98.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Start w:id="299" w:name="Xc738158caaf65c8ffd3c6f2ca9b7fa0c34fc752"/>
    <w:p>
      <w:pPr>
        <w:pStyle w:val="Heading3"/>
      </w:pPr>
      <w:r>
        <w:rPr>
          <w:rStyle w:val="SectionNumber"/>
        </w:rPr>
        <w:t xml:space="preserve">8.2.1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25"/>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25"/>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9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99"/>
    <w:bookmarkStart w:id="300" w:name="find-a-research-lab-to-join"/>
    <w:p>
      <w:pPr>
        <w:pStyle w:val="Heading3"/>
      </w:pPr>
      <w:r>
        <w:rPr>
          <w:rStyle w:val="SectionNumber"/>
        </w:rPr>
        <w:t xml:space="preserve">8.2.2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26"/>
        </w:numPr>
        <w:pStyle w:val="Compact"/>
      </w:pPr>
      <w:r>
        <w:t xml:space="preserve">☐  An introduction about yourself (name, class year, institution, major)</w:t>
      </w:r>
    </w:p>
    <w:p>
      <w:pPr>
        <w:numPr>
          <w:ilvl w:val="0"/>
          <w:numId w:val="1126"/>
        </w:numPr>
        <w:pStyle w:val="Compact"/>
      </w:pPr>
      <w:r>
        <w:t xml:space="preserve">☐  1-2 sentences about your previous experience in research</w:t>
      </w:r>
    </w:p>
    <w:p>
      <w:pPr>
        <w:numPr>
          <w:ilvl w:val="0"/>
          <w:numId w:val="1126"/>
        </w:numPr>
        <w:pStyle w:val="Compact"/>
      </w:pPr>
      <w:r>
        <w:t xml:space="preserve">☐  1-2 sentences about why you’re interested in their lab specifically</w:t>
      </w:r>
    </w:p>
    <w:p>
      <w:pPr>
        <w:numPr>
          <w:ilvl w:val="0"/>
          <w:numId w:val="1126"/>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00"/>
    <w:bookmarkEnd w:id="301"/>
    <w:bookmarkStart w:id="306" w:name="biodigs"/>
    <w:p>
      <w:pPr>
        <w:pStyle w:val="Heading2"/>
      </w:pPr>
      <w:r>
        <w:rPr>
          <w:rStyle w:val="SectionNumber"/>
        </w:rPr>
        <w:t xml:space="preserve">8.3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03" name="Picture"/>
            <a:graphic>
              <a:graphicData uri="http://schemas.openxmlformats.org/drawingml/2006/picture">
                <pic:pic>
                  <pic:nvPicPr>
                    <pic:cNvPr descr="resources/images/community-analysis-and-feedback_files/figure-docx//1dI8-_iVqbkzNMf11M4dK85E8ZW3OyZECs_YwMKw5fhs_g362a06a915d_2_10.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0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06"/>
    <w:bookmarkEnd w:id="307"/>
    <w:bookmarkStart w:id="326" w:name="online-community"/>
    <w:p>
      <w:pPr>
        <w:pStyle w:val="Heading1"/>
      </w:pPr>
      <w:r>
        <w:rPr>
          <w:rStyle w:val="SectionNumber"/>
        </w:rPr>
        <w:t xml:space="preserve">9</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30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27"/>
        </w:numPr>
        <w:pStyle w:val="Compact"/>
      </w:pPr>
      <w:hyperlink r:id="rId309">
        <w:r>
          <w:rPr>
            <w:rStyle w:val="Hyperlink"/>
          </w:rPr>
          <w:t xml:space="preserve">help.c-moor.org</w:t>
        </w:r>
      </w:hyperlink>
      <w:r>
        <w:t xml:space="preserve"> </w:t>
      </w:r>
      <w:r>
        <w:t xml:space="preserve">for help with and example miniCUREs</w:t>
      </w:r>
    </w:p>
    <w:p>
      <w:pPr>
        <w:numPr>
          <w:ilvl w:val="0"/>
          <w:numId w:val="1127"/>
        </w:numPr>
        <w:pStyle w:val="Compact"/>
      </w:pPr>
      <w:hyperlink r:id="rId310">
        <w:r>
          <w:rPr>
            <w:rStyle w:val="Hyperlink"/>
          </w:rPr>
          <w:t xml:space="preserve">help.galaxyproject.org</w:t>
        </w:r>
      </w:hyperlink>
      <w:r>
        <w:t xml:space="preserve"> </w:t>
      </w:r>
      <w:r>
        <w:t xml:space="preserve">for all things Galaxy</w:t>
      </w:r>
    </w:p>
    <w:p>
      <w:pPr>
        <w:numPr>
          <w:ilvl w:val="0"/>
          <w:numId w:val="1127"/>
        </w:numPr>
        <w:pStyle w:val="Compact"/>
      </w:pPr>
      <w:hyperlink r:id="rId311">
        <w:r>
          <w:rPr>
            <w:rStyle w:val="Hyperlink"/>
          </w:rPr>
          <w:t xml:space="preserve">support.bioconductor.org</w:t>
        </w:r>
      </w:hyperlink>
      <w:r>
        <w:t xml:space="preserve"> </w:t>
      </w:r>
      <w:r>
        <w:t xml:space="preserve">for all things R/Bioconductor</w:t>
      </w:r>
    </w:p>
    <w:p>
      <w:pPr>
        <w:numPr>
          <w:ilvl w:val="0"/>
          <w:numId w:val="1127"/>
        </w:numPr>
        <w:pStyle w:val="Compact"/>
      </w:pPr>
      <w:hyperlink r:id="rId312">
        <w:r>
          <w:rPr>
            <w:rStyle w:val="Hyperlink"/>
          </w:rPr>
          <w:t xml:space="preserve">help.anvilproject.org</w:t>
        </w:r>
      </w:hyperlink>
      <w:r>
        <w:t xml:space="preserve"> </w:t>
      </w:r>
      <w:r>
        <w:t xml:space="preserve">for interactions with the GDSCN BioDIGS consortium</w:t>
      </w:r>
      <w:r>
        <w:t xml:space="preserve"> </w:t>
      </w:r>
      <w:hyperlink r:id="rId313">
        <w:r>
          <w:rPr>
            <w:rStyle w:val="Hyperlink"/>
          </w:rPr>
          <w:t xml:space="preserve">https://biodigs.org/#home</w:t>
        </w:r>
      </w:hyperlink>
    </w:p>
    <w:p>
      <w:pPr>
        <w:pStyle w:val="FirstParagraph"/>
      </w:pPr>
      <w:r>
        <w:drawing>
          <wp:inline>
            <wp:extent cx="5334000" cy="3000375"/>
            <wp:effectExtent b="0" l="0" r="0" t="0"/>
            <wp:docPr descr="" title="" id="315" name="Picture"/>
            <a:graphic>
              <a:graphicData uri="http://schemas.openxmlformats.org/drawingml/2006/picture">
                <pic:pic>
                  <pic:nvPicPr>
                    <pic:cNvPr descr="resources/images/community-analysis-and-feedback_files/figure-docx//1fH9s5OLcRF5meZtFWTJe89RFvJSh125kdjhdqp5smqA_g302b08c5e6e_0_1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18" name="Picture"/>
            <a:graphic>
              <a:graphicData uri="http://schemas.openxmlformats.org/drawingml/2006/picture">
                <pic:pic>
                  <pic:nvPicPr>
                    <pic:cNvPr descr="resources/images/community-analysis-and-feedback_files/figure-docx//1fH9s5OLcRF5meZtFWTJe89RFvJSh125kdjhdqp5smqA_g302b08c5e6e_0_5.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1" name="Picture"/>
            <a:graphic>
              <a:graphicData uri="http://schemas.openxmlformats.org/drawingml/2006/picture">
                <pic:pic>
                  <pic:nvPicPr>
                    <pic:cNvPr descr="resources/images/community-analysis-and-feedback_files/figure-docx//1fH9s5OLcRF5meZtFWTJe89RFvJSh125kdjhdqp5smqA_g302b08c5e6e_0_22.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resources/images/community-analysis-and-feedback_files/figure-docx//1fH9s5OLcRF5meZtFWTJe89RFvJSh125kdjhdqp5smqA_g302b08c5e6e_0_12.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27" w:name="references-1"/>
    <w:p>
      <w:pPr>
        <w:pStyle w:val="Heading1"/>
      </w:pPr>
      <w:r>
        <w:t xml:space="preserve">References</w:t>
      </w:r>
    </w:p>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1"/>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1"/>
  </w:num>
  <w:num w:numId="110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01" Target="media/rId101.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20" Target="media/rId20.png" /><Relationship Type="http://schemas.openxmlformats.org/officeDocument/2006/relationships/image" Id="rId165" Target="media/rId165.png" /><Relationship Type="http://schemas.openxmlformats.org/officeDocument/2006/relationships/image" Id="rId243" Target="media/rId243.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286" Target="media/rId286.png" /><Relationship Type="http://schemas.openxmlformats.org/officeDocument/2006/relationships/image" Id="rId185" Target="media/rId185.png" /><Relationship Type="http://schemas.openxmlformats.org/officeDocument/2006/relationships/image" Id="rId323" Target="media/rId323.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81" Target="media/rId181.png" /><Relationship Type="http://schemas.openxmlformats.org/officeDocument/2006/relationships/image" Id="rId196" Target="media/rId196.png" /><Relationship Type="http://schemas.openxmlformats.org/officeDocument/2006/relationships/image" Id="rId240" Target="media/rId240.png" /><Relationship Type="http://schemas.openxmlformats.org/officeDocument/2006/relationships/image" Id="rId268" Target="media/rId268.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81" Target="media/rId81.png" /><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2025-07-25T21:41:33Z</dcterms:created>
  <dcterms:modified xsi:type="dcterms:W3CDTF">2025-07-25T21:41:33Z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25,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